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FC" w:rsidRPr="00ED27D2" w:rsidRDefault="009B4AA2" w:rsidP="0030365F">
      <w:pPr>
        <w:tabs>
          <w:tab w:val="left" w:pos="5220"/>
          <w:tab w:val="left" w:pos="5400"/>
        </w:tabs>
        <w:spacing w:line="240" w:lineRule="auto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1pt;margin-top:-24.5pt;width:261pt;height:111.85pt;z-index:251659264" filled="f" stroked="f">
            <v:textbox style="mso-fit-shape-to-text:t">
              <w:txbxContent>
                <w:p w:rsidR="007B61B2" w:rsidRPr="00D30137" w:rsidRDefault="007B61B2" w:rsidP="00D30137">
                  <w:pPr>
                    <w:tabs>
                      <w:tab w:val="left" w:pos="5220"/>
                      <w:tab w:val="left" w:pos="5400"/>
                    </w:tabs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Согласовано</w:t>
                  </w:r>
                </w:p>
                <w:p w:rsidR="007B61B2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Директор по производству</w:t>
                  </w:r>
                  <w:r w:rsidRPr="00D30137">
                    <w:rPr>
                      <w:szCs w:val="28"/>
                    </w:rPr>
                    <w:t xml:space="preserve"> </w:t>
                  </w:r>
                </w:p>
                <w:p w:rsidR="007B61B2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ОО</w:t>
                  </w:r>
                  <w:r w:rsidRPr="00D30137">
                    <w:rPr>
                      <w:szCs w:val="28"/>
                    </w:rPr>
                    <w:t xml:space="preserve"> «</w:t>
                  </w:r>
                  <w:r>
                    <w:rPr>
                      <w:szCs w:val="28"/>
                    </w:rPr>
                    <w:t>Газпром энергохолдинг</w:t>
                  </w:r>
                  <w:r w:rsidRPr="00D30137">
                    <w:rPr>
                      <w:szCs w:val="28"/>
                    </w:rPr>
                    <w:t>»</w:t>
                  </w:r>
                </w:p>
                <w:p w:rsidR="007B61B2" w:rsidRPr="00D30137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7B61B2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______________</w:t>
                  </w:r>
                  <w:r>
                    <w:rPr>
                      <w:szCs w:val="28"/>
                    </w:rPr>
                    <w:t xml:space="preserve">Д.Н. </w:t>
                  </w:r>
                  <w:proofErr w:type="spellStart"/>
                  <w:r>
                    <w:rPr>
                      <w:szCs w:val="28"/>
                    </w:rPr>
                    <w:t>Башук</w:t>
                  </w:r>
                  <w:proofErr w:type="spellEnd"/>
                </w:p>
                <w:p w:rsidR="007B61B2" w:rsidRPr="00D30137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7B61B2" w:rsidRPr="00D30137" w:rsidRDefault="007B61B2" w:rsidP="00D30137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 xml:space="preserve">«_____» _______________ </w:t>
                  </w:r>
                  <w:smartTag w:uri="urn:schemas-microsoft-com:office:smarttags" w:element="metricconverter">
                    <w:smartTagPr>
                      <w:attr w:name="ProductID" w:val="2011 г"/>
                    </w:smartTagPr>
                    <w:r w:rsidRPr="00D30137">
                      <w:rPr>
                        <w:szCs w:val="28"/>
                      </w:rPr>
                      <w:t>2011 г</w:t>
                    </w:r>
                  </w:smartTag>
                  <w:r w:rsidRPr="00D30137">
                    <w:rPr>
                      <w:szCs w:val="28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6" type="#_x0000_t202" style="position:absolute;left:0;text-align:left;margin-left:261pt;margin-top:-18pt;width:261pt;height:111.85pt;z-index:251658240" filled="f" stroked="f">
            <v:textbox style="mso-fit-shape-to-text:t">
              <w:txbxContent>
                <w:p w:rsidR="007B61B2" w:rsidRPr="00D30137" w:rsidRDefault="007B61B2" w:rsidP="00D30137">
                  <w:pPr>
                    <w:tabs>
                      <w:tab w:val="left" w:pos="5220"/>
                      <w:tab w:val="left" w:pos="5400"/>
                    </w:tabs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Утверждаю</w:t>
                  </w:r>
                </w:p>
                <w:p w:rsidR="007B61B2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Главный инженер ОАО «</w:t>
                  </w:r>
                  <w:r>
                    <w:rPr>
                      <w:szCs w:val="28"/>
                    </w:rPr>
                    <w:t>ТГК-1</w:t>
                  </w:r>
                  <w:r w:rsidRPr="00D30137">
                    <w:rPr>
                      <w:szCs w:val="28"/>
                    </w:rPr>
                    <w:t>»</w:t>
                  </w:r>
                </w:p>
                <w:p w:rsidR="007B61B2" w:rsidRPr="00D30137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7B61B2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______________</w:t>
                  </w:r>
                  <w:r>
                    <w:rPr>
                      <w:szCs w:val="28"/>
                    </w:rPr>
                    <w:t>С.Д. Лапутько</w:t>
                  </w:r>
                </w:p>
                <w:p w:rsidR="007B61B2" w:rsidRPr="00D30137" w:rsidRDefault="007B61B2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7B61B2" w:rsidRPr="00D30137" w:rsidRDefault="007B61B2" w:rsidP="00D30137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 xml:space="preserve">«_____» _______________ </w:t>
                  </w:r>
                  <w:smartTag w:uri="urn:schemas-microsoft-com:office:smarttags" w:element="metricconverter">
                    <w:smartTagPr>
                      <w:attr w:name="ProductID" w:val="2011 г"/>
                    </w:smartTagPr>
                    <w:r w:rsidRPr="00D30137">
                      <w:rPr>
                        <w:szCs w:val="28"/>
                      </w:rPr>
                      <w:t>2011 г</w:t>
                    </w:r>
                  </w:smartTag>
                  <w:r w:rsidRPr="00D30137">
                    <w:rPr>
                      <w:szCs w:val="28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C149FC" w:rsidRPr="00ED27D2">
        <w:t xml:space="preserve">                               </w:t>
      </w:r>
    </w:p>
    <w:p w:rsidR="00C149FC" w:rsidRPr="00ED27D2" w:rsidRDefault="00C149FC" w:rsidP="00D217C0">
      <w:pPr>
        <w:spacing w:line="240" w:lineRule="auto"/>
        <w:jc w:val="right"/>
      </w:pPr>
    </w:p>
    <w:p w:rsidR="00C32FFD" w:rsidRDefault="00C32FFD" w:rsidP="008D7EDF">
      <w:pPr>
        <w:spacing w:line="240" w:lineRule="auto"/>
        <w:jc w:val="center"/>
        <w:rPr>
          <w:b/>
          <w:sz w:val="32"/>
          <w:szCs w:val="32"/>
        </w:rPr>
      </w:pPr>
    </w:p>
    <w:p w:rsidR="00C149FC" w:rsidRPr="00ED27D2" w:rsidRDefault="00C149FC" w:rsidP="008D7EDF">
      <w:pPr>
        <w:spacing w:line="240" w:lineRule="auto"/>
        <w:jc w:val="center"/>
        <w:rPr>
          <w:b/>
        </w:rPr>
      </w:pPr>
      <w:r w:rsidRPr="00ED27D2">
        <w:rPr>
          <w:b/>
          <w:sz w:val="32"/>
          <w:szCs w:val="32"/>
        </w:rPr>
        <w:t>Техническое задание</w:t>
      </w:r>
    </w:p>
    <w:p w:rsidR="00C149FC" w:rsidRPr="00ED27D2" w:rsidRDefault="00C149FC" w:rsidP="008D7EDF">
      <w:pPr>
        <w:spacing w:line="240" w:lineRule="auto"/>
        <w:jc w:val="center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 </w:t>
      </w:r>
      <w:r w:rsidR="009B4AA2">
        <w:rPr>
          <w:b/>
          <w:sz w:val="24"/>
          <w:szCs w:val="24"/>
        </w:rPr>
        <w:t>о</w:t>
      </w:r>
      <w:r w:rsidR="00C5478F">
        <w:rPr>
          <w:b/>
          <w:sz w:val="24"/>
          <w:szCs w:val="24"/>
        </w:rPr>
        <w:t xml:space="preserve">казание услуг по </w:t>
      </w:r>
      <w:r w:rsidRPr="00ED27D2">
        <w:rPr>
          <w:b/>
          <w:sz w:val="24"/>
          <w:szCs w:val="24"/>
        </w:rPr>
        <w:t>проведени</w:t>
      </w:r>
      <w:r w:rsidR="00C5478F">
        <w:rPr>
          <w:b/>
          <w:sz w:val="24"/>
          <w:szCs w:val="24"/>
        </w:rPr>
        <w:t>ю</w:t>
      </w:r>
      <w:r w:rsidRPr="00ED27D2">
        <w:rPr>
          <w:b/>
          <w:sz w:val="24"/>
          <w:szCs w:val="24"/>
        </w:rPr>
        <w:t xml:space="preserve"> энергетического обследования </w:t>
      </w:r>
      <w:r w:rsidR="003F237F">
        <w:rPr>
          <w:b/>
          <w:sz w:val="24"/>
          <w:szCs w:val="24"/>
        </w:rPr>
        <w:t xml:space="preserve">тепловых </w:t>
      </w:r>
      <w:r w:rsidR="000025E1">
        <w:rPr>
          <w:b/>
          <w:sz w:val="24"/>
          <w:szCs w:val="24"/>
        </w:rPr>
        <w:t>электр</w:t>
      </w:r>
      <w:r w:rsidR="000025E1">
        <w:rPr>
          <w:b/>
          <w:sz w:val="24"/>
          <w:szCs w:val="24"/>
        </w:rPr>
        <w:t>о</w:t>
      </w:r>
      <w:r w:rsidR="000025E1">
        <w:rPr>
          <w:b/>
          <w:sz w:val="24"/>
          <w:szCs w:val="24"/>
        </w:rPr>
        <w:t xml:space="preserve">станций </w:t>
      </w:r>
      <w:r w:rsidRPr="00ED27D2">
        <w:rPr>
          <w:b/>
          <w:sz w:val="24"/>
          <w:szCs w:val="24"/>
        </w:rPr>
        <w:t>ОАО «</w:t>
      </w:r>
      <w:r w:rsidR="000025E1">
        <w:rPr>
          <w:b/>
          <w:sz w:val="24"/>
          <w:szCs w:val="24"/>
        </w:rPr>
        <w:t>ТГК-1</w:t>
      </w:r>
      <w:r w:rsidRPr="00ED27D2">
        <w:rPr>
          <w:b/>
          <w:sz w:val="24"/>
          <w:szCs w:val="24"/>
        </w:rPr>
        <w:t xml:space="preserve">» </w:t>
      </w:r>
    </w:p>
    <w:p w:rsidR="00C149FC" w:rsidRPr="00ED27D2" w:rsidRDefault="00C149FC" w:rsidP="00510571">
      <w:pPr>
        <w:spacing w:line="240" w:lineRule="auto"/>
        <w:rPr>
          <w:b/>
        </w:rPr>
      </w:pPr>
      <w:bookmarkStart w:id="0" w:name="_GoBack"/>
      <w:bookmarkEnd w:id="0"/>
    </w:p>
    <w:p w:rsidR="00C149FC" w:rsidRPr="00ED27D2" w:rsidRDefault="00C149FC" w:rsidP="00E00DD7">
      <w:pPr>
        <w:numPr>
          <w:ilvl w:val="0"/>
          <w:numId w:val="7"/>
        </w:numPr>
        <w:spacing w:line="240" w:lineRule="auto"/>
        <w:ind w:hanging="18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Общие положения</w:t>
      </w:r>
    </w:p>
    <w:p w:rsidR="00C149FC" w:rsidRPr="00ED27D2" w:rsidRDefault="00C149FC" w:rsidP="003345AD">
      <w:pPr>
        <w:spacing w:line="240" w:lineRule="auto"/>
        <w:ind w:left="720" w:firstLine="0"/>
        <w:rPr>
          <w:b/>
          <w:sz w:val="24"/>
          <w:szCs w:val="24"/>
        </w:rPr>
      </w:pPr>
    </w:p>
    <w:p w:rsidR="00C149FC" w:rsidRPr="00ED27D2" w:rsidRDefault="00C149FC" w:rsidP="003345AD">
      <w:pPr>
        <w:spacing w:line="240" w:lineRule="auto"/>
        <w:ind w:left="720"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1.1. Основание для проведения работы</w:t>
      </w:r>
    </w:p>
    <w:p w:rsidR="00C149FC" w:rsidRPr="00ED27D2" w:rsidRDefault="00C149FC" w:rsidP="003345AD">
      <w:pPr>
        <w:spacing w:line="240" w:lineRule="auto"/>
        <w:ind w:firstLine="708"/>
        <w:rPr>
          <w:sz w:val="24"/>
          <w:szCs w:val="24"/>
        </w:rPr>
      </w:pPr>
      <w:r w:rsidRPr="00ED27D2">
        <w:rPr>
          <w:sz w:val="24"/>
          <w:szCs w:val="24"/>
        </w:rPr>
        <w:t>Федеральный закон №261-ФЗ от 23.09.2009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C149FC" w:rsidRPr="00ED27D2" w:rsidRDefault="00C149FC" w:rsidP="003345AD">
      <w:pPr>
        <w:spacing w:line="240" w:lineRule="auto"/>
        <w:ind w:left="720" w:firstLine="0"/>
        <w:rPr>
          <w:sz w:val="24"/>
          <w:szCs w:val="24"/>
        </w:rPr>
      </w:pPr>
    </w:p>
    <w:p w:rsidR="00C149FC" w:rsidRPr="00ED27D2" w:rsidRDefault="00C149FC" w:rsidP="00177ABC">
      <w:pPr>
        <w:tabs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1.2. Цель оказываемых услуг </w:t>
      </w:r>
    </w:p>
    <w:p w:rsidR="00C149FC" w:rsidRPr="00ED27D2" w:rsidRDefault="00C149FC" w:rsidP="00810AD3">
      <w:pPr>
        <w:pStyle w:val="ConsPlusNormal"/>
        <w:ind w:lef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Основными целями энергетического обследования являются:</w:t>
      </w:r>
    </w:p>
    <w:p w:rsidR="00C149FC" w:rsidRPr="00ED27D2" w:rsidRDefault="00C149FC" w:rsidP="00810AD3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 xml:space="preserve">- получение объективных данных об объеме используемых энергетических ресурсов путем </w:t>
      </w:r>
      <w:r w:rsidRPr="00ED27D2">
        <w:rPr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сбора и обработки информации об использовании энергетических ресурсов;</w:t>
      </w:r>
    </w:p>
    <w:p w:rsidR="00C149FC" w:rsidRPr="00ED27D2" w:rsidRDefault="00C149FC" w:rsidP="00810A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показателей энергетической эффективности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и экологичности производства</w:t>
      </w:r>
      <w:r w:rsidRPr="00ED27D2">
        <w:rPr>
          <w:rFonts w:ascii="Times New Roman" w:hAnsi="Times New Roman" w:cs="Times New Roman"/>
          <w:sz w:val="24"/>
          <w:szCs w:val="24"/>
        </w:rPr>
        <w:t>;</w:t>
      </w:r>
    </w:p>
    <w:p w:rsidR="00C149FC" w:rsidRPr="00ED27D2" w:rsidRDefault="00C149FC" w:rsidP="00810A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потенциала энергосбережения и повышения энергетической эффективности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и снижения антропогенного воздействия оборудования</w:t>
      </w:r>
      <w:r w:rsidR="007D1F11"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="002C581C">
        <w:rPr>
          <w:rFonts w:ascii="Times New Roman" w:hAnsi="Times New Roman" w:cs="Times New Roman"/>
          <w:sz w:val="24"/>
          <w:szCs w:val="24"/>
        </w:rPr>
        <w:t>ТЭЦ</w:t>
      </w:r>
      <w:r w:rsidRPr="00ED27D2">
        <w:rPr>
          <w:rFonts w:ascii="Times New Roman" w:hAnsi="Times New Roman" w:cs="Times New Roman"/>
          <w:sz w:val="24"/>
          <w:szCs w:val="24"/>
        </w:rPr>
        <w:t>;</w:t>
      </w:r>
    </w:p>
    <w:p w:rsidR="00C149FC" w:rsidRPr="00ED27D2" w:rsidRDefault="00C149FC" w:rsidP="00810AD3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разработка мероприятий по энергосбережению и повышению энергетической эффективн</w:t>
      </w:r>
      <w:r w:rsidRPr="00ED27D2">
        <w:rPr>
          <w:rFonts w:ascii="Times New Roman" w:hAnsi="Times New Roman" w:cs="Times New Roman"/>
          <w:sz w:val="24"/>
          <w:szCs w:val="24"/>
        </w:rPr>
        <w:t>о</w:t>
      </w:r>
      <w:r w:rsidRPr="00ED27D2">
        <w:rPr>
          <w:rFonts w:ascii="Times New Roman" w:hAnsi="Times New Roman" w:cs="Times New Roman"/>
          <w:sz w:val="24"/>
          <w:szCs w:val="24"/>
        </w:rPr>
        <w:t>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, </w:t>
      </w:r>
      <w:r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="004555E7" w:rsidRPr="00ED27D2">
        <w:rPr>
          <w:rFonts w:ascii="Times New Roman" w:hAnsi="Times New Roman" w:cs="Times New Roman"/>
          <w:sz w:val="24"/>
          <w:szCs w:val="24"/>
        </w:rPr>
        <w:t>снижения антропогенного воздействия оборудования</w:t>
      </w:r>
      <w:r w:rsidR="007D1F11" w:rsidRPr="00ED27D2">
        <w:rPr>
          <w:rFonts w:ascii="Times New Roman" w:hAnsi="Times New Roman" w:cs="Times New Roman"/>
          <w:sz w:val="24"/>
          <w:szCs w:val="24"/>
        </w:rPr>
        <w:t xml:space="preserve"> электростанци</w:t>
      </w:r>
      <w:r w:rsidR="00810AD3" w:rsidRPr="00ED27D2">
        <w:rPr>
          <w:rFonts w:ascii="Times New Roman" w:hAnsi="Times New Roman" w:cs="Times New Roman"/>
          <w:sz w:val="24"/>
          <w:szCs w:val="24"/>
        </w:rPr>
        <w:t>й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и проведение их стоимостной оценки.</w:t>
      </w: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1.3. Задачи оказываемых услуг</w:t>
      </w:r>
    </w:p>
    <w:p w:rsidR="00C149FC" w:rsidRPr="00ED27D2" w:rsidRDefault="00C149FC" w:rsidP="00ED612C">
      <w:pPr>
        <w:tabs>
          <w:tab w:val="left" w:pos="54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Выполнение полного комплекса организационных и технических мероприятий по пр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ведению энергетического обследования, определяемых нормативно-технической документ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цией, перечисленной в п. 1.7:</w:t>
      </w:r>
    </w:p>
    <w:p w:rsidR="00C149FC" w:rsidRPr="00ED27D2" w:rsidRDefault="00C149FC" w:rsidP="00ED612C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 оценка текущего состояния энергопотребления и его сравнение с нормативными зн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чениями;</w:t>
      </w:r>
    </w:p>
    <w:p w:rsidR="00C149FC" w:rsidRPr="00ED27D2" w:rsidRDefault="00C149FC" w:rsidP="00ED612C">
      <w:pPr>
        <w:tabs>
          <w:tab w:val="left" w:pos="900"/>
          <w:tab w:val="num" w:pos="108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- определение необходимости пересмотра нормативных значений энергопотребления;</w:t>
      </w:r>
    </w:p>
    <w:p w:rsidR="00C149FC" w:rsidRPr="00ED27D2" w:rsidRDefault="00C149FC" w:rsidP="00ED612C">
      <w:pPr>
        <w:tabs>
          <w:tab w:val="num" w:pos="108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- составление топливно-энергетического баланса предприятия;</w:t>
      </w:r>
    </w:p>
    <w:p w:rsidR="00C149FC" w:rsidRPr="00ED27D2" w:rsidRDefault="00C149FC" w:rsidP="007724B6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jc w:val="left"/>
        <w:rPr>
          <w:sz w:val="24"/>
          <w:szCs w:val="24"/>
        </w:rPr>
      </w:pPr>
      <w:r w:rsidRPr="00ED27D2">
        <w:rPr>
          <w:sz w:val="24"/>
          <w:szCs w:val="24"/>
        </w:rPr>
        <w:tab/>
        <w:t>- разработка энергетическ</w:t>
      </w:r>
      <w:r w:rsidR="008A6983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8A6983">
        <w:rPr>
          <w:sz w:val="24"/>
          <w:szCs w:val="24"/>
        </w:rPr>
        <w:t>ов</w:t>
      </w:r>
      <w:r w:rsidRPr="00ED27D2">
        <w:rPr>
          <w:sz w:val="24"/>
          <w:szCs w:val="24"/>
        </w:rPr>
        <w:t xml:space="preserve"> </w:t>
      </w:r>
      <w:r w:rsidR="008A6983">
        <w:rPr>
          <w:sz w:val="24"/>
          <w:szCs w:val="24"/>
        </w:rPr>
        <w:t xml:space="preserve">электростанций </w:t>
      </w:r>
      <w:r w:rsidRPr="00ED27D2">
        <w:rPr>
          <w:sz w:val="24"/>
          <w:szCs w:val="24"/>
        </w:rPr>
        <w:t>ОАО «</w:t>
      </w:r>
      <w:r w:rsidR="008A6983"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C149FC" w:rsidRPr="00ED27D2" w:rsidRDefault="00C149FC" w:rsidP="008A6983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 энергосбережения и повышения энергетической эффективности</w:t>
      </w:r>
      <w:r w:rsidR="004555E7" w:rsidRPr="00ED27D2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</w:t>
      </w:r>
      <w:r w:rsidR="004555E7" w:rsidRPr="00ED27D2">
        <w:rPr>
          <w:sz w:val="24"/>
          <w:szCs w:val="24"/>
        </w:rPr>
        <w:t xml:space="preserve">снижения антропогенного воздействия оборудования </w:t>
      </w:r>
      <w:r w:rsidRPr="00ED27D2">
        <w:rPr>
          <w:sz w:val="24"/>
          <w:szCs w:val="24"/>
        </w:rPr>
        <w:t>электростанций, входящих в состав ОАО «</w:t>
      </w:r>
      <w:r w:rsidR="008A6983"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C149FC" w:rsidRPr="00ED27D2" w:rsidRDefault="00C149FC" w:rsidP="0033122A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программы энергосбережения и повышения энергетической эффективн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сти</w:t>
      </w:r>
      <w:r w:rsidR="004555E7" w:rsidRPr="00ED27D2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</w:t>
      </w:r>
      <w:r w:rsidR="004555E7" w:rsidRPr="00ED27D2">
        <w:rPr>
          <w:sz w:val="24"/>
          <w:szCs w:val="24"/>
        </w:rPr>
        <w:t xml:space="preserve">снижения антропогенного воздействия оборудования </w:t>
      </w:r>
      <w:r w:rsidRPr="00ED27D2">
        <w:rPr>
          <w:sz w:val="24"/>
          <w:szCs w:val="24"/>
        </w:rPr>
        <w:t>«</w:t>
      </w:r>
      <w:r w:rsidR="0033122A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в целом;</w:t>
      </w:r>
    </w:p>
    <w:p w:rsidR="00C149FC" w:rsidRPr="00ED27D2" w:rsidRDefault="00C149FC" w:rsidP="0033122A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  разработка предложений по техническому диагностированию оборудования электр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станций, входящих в состав ОАО «</w:t>
      </w:r>
      <w:r w:rsidR="0033122A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691489" w:rsidRDefault="00691489" w:rsidP="003E1CA0">
      <w:pPr>
        <w:spacing w:line="240" w:lineRule="auto"/>
        <w:rPr>
          <w:b/>
          <w:sz w:val="24"/>
          <w:szCs w:val="24"/>
        </w:rPr>
      </w:pPr>
    </w:p>
    <w:p w:rsidR="00D43ED2" w:rsidRDefault="00D43ED2" w:rsidP="003E1CA0">
      <w:pPr>
        <w:spacing w:line="240" w:lineRule="auto"/>
        <w:rPr>
          <w:b/>
          <w:sz w:val="24"/>
          <w:szCs w:val="24"/>
        </w:rPr>
      </w:pPr>
    </w:p>
    <w:p w:rsidR="00D43ED2" w:rsidRDefault="00D43ED2" w:rsidP="003E1CA0">
      <w:pPr>
        <w:spacing w:line="240" w:lineRule="auto"/>
        <w:rPr>
          <w:b/>
          <w:sz w:val="24"/>
          <w:szCs w:val="24"/>
        </w:rPr>
      </w:pPr>
    </w:p>
    <w:p w:rsidR="00D43ED2" w:rsidRDefault="00D43ED2" w:rsidP="003E1CA0">
      <w:pPr>
        <w:spacing w:line="240" w:lineRule="auto"/>
        <w:rPr>
          <w:b/>
          <w:sz w:val="24"/>
          <w:szCs w:val="24"/>
        </w:rPr>
      </w:pPr>
    </w:p>
    <w:p w:rsidR="00C149FC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lastRenderedPageBreak/>
        <w:t>1.4. Место оказания услуг</w:t>
      </w:r>
    </w:p>
    <w:p w:rsidR="00F9684D" w:rsidRDefault="00F9684D" w:rsidP="003E1CA0">
      <w:pPr>
        <w:spacing w:line="240" w:lineRule="auto"/>
        <w:rPr>
          <w:b/>
          <w:sz w:val="24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58"/>
        <w:gridCol w:w="3444"/>
        <w:gridCol w:w="1998"/>
        <w:gridCol w:w="1970"/>
        <w:gridCol w:w="1983"/>
      </w:tblGrid>
      <w:tr w:rsidR="00F868E6" w:rsidRPr="0018477F" w:rsidTr="004B06DD">
        <w:tc>
          <w:tcPr>
            <w:tcW w:w="458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99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Наименование ТЭЦ</w:t>
            </w:r>
          </w:p>
        </w:tc>
        <w:tc>
          <w:tcPr>
            <w:tcW w:w="2027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Номер закупки по ГКПЗ</w:t>
            </w:r>
          </w:p>
        </w:tc>
        <w:tc>
          <w:tcPr>
            <w:tcW w:w="1979" w:type="dxa"/>
            <w:vAlign w:val="center"/>
          </w:tcPr>
          <w:p w:rsidR="007B61B2" w:rsidRDefault="00F868E6" w:rsidP="007B61B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 xml:space="preserve">Место </w:t>
            </w:r>
          </w:p>
          <w:p w:rsidR="00F868E6" w:rsidRPr="0018477F" w:rsidRDefault="00F868E6" w:rsidP="007B61B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нахождения</w:t>
            </w:r>
          </w:p>
        </w:tc>
        <w:tc>
          <w:tcPr>
            <w:tcW w:w="1999" w:type="dxa"/>
            <w:vAlign w:val="center"/>
          </w:tcPr>
          <w:p w:rsidR="00F868E6" w:rsidRPr="0018477F" w:rsidRDefault="00F868E6" w:rsidP="00F868E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Примечание</w:t>
            </w:r>
          </w:p>
        </w:tc>
      </w:tr>
      <w:tr w:rsidR="003118E9" w:rsidTr="004B06DD">
        <w:trPr>
          <w:trHeight w:val="70"/>
        </w:trPr>
        <w:tc>
          <w:tcPr>
            <w:tcW w:w="458" w:type="dxa"/>
            <w:vAlign w:val="center"/>
          </w:tcPr>
          <w:p w:rsidR="003118E9" w:rsidRPr="00046425" w:rsidRDefault="003118E9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9" w:type="dxa"/>
            <w:vAlign w:val="center"/>
          </w:tcPr>
          <w:p w:rsidR="003118E9" w:rsidRDefault="003118E9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ТЭЦ</w:t>
            </w:r>
          </w:p>
        </w:tc>
        <w:tc>
          <w:tcPr>
            <w:tcW w:w="2027" w:type="dxa"/>
            <w:vAlign w:val="center"/>
          </w:tcPr>
          <w:p w:rsidR="003118E9" w:rsidRDefault="003118E9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1100/2.17-3728</w:t>
            </w:r>
          </w:p>
        </w:tc>
        <w:tc>
          <w:tcPr>
            <w:tcW w:w="1979" w:type="dxa"/>
            <w:vAlign w:val="center"/>
          </w:tcPr>
          <w:p w:rsidR="003118E9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3118E9" w:rsidRDefault="003118E9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118E9" w:rsidTr="004B06DD">
        <w:tc>
          <w:tcPr>
            <w:tcW w:w="458" w:type="dxa"/>
            <w:vAlign w:val="center"/>
          </w:tcPr>
          <w:p w:rsidR="003118E9" w:rsidRPr="00046425" w:rsidRDefault="00706672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9" w:type="dxa"/>
            <w:vAlign w:val="center"/>
          </w:tcPr>
          <w:p w:rsidR="003118E9" w:rsidRDefault="00706672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Правобережная ТЭЦ</w:t>
            </w:r>
          </w:p>
        </w:tc>
        <w:tc>
          <w:tcPr>
            <w:tcW w:w="2027" w:type="dxa"/>
            <w:vAlign w:val="center"/>
          </w:tcPr>
          <w:p w:rsidR="003118E9" w:rsidRDefault="00706672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1100/2.17-372</w:t>
            </w:r>
            <w:r w:rsidR="005B2258">
              <w:rPr>
                <w:sz w:val="24"/>
                <w:szCs w:val="24"/>
              </w:rPr>
              <w:t>9</w:t>
            </w:r>
          </w:p>
        </w:tc>
        <w:tc>
          <w:tcPr>
            <w:tcW w:w="1979" w:type="dxa"/>
            <w:vAlign w:val="center"/>
          </w:tcPr>
          <w:p w:rsidR="003118E9" w:rsidRDefault="005B2258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3118E9" w:rsidRDefault="003118E9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99" w:type="dxa"/>
            <w:vAlign w:val="center"/>
          </w:tcPr>
          <w:p w:rsidR="0018477F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Василеостровская ТЭЦ</w:t>
            </w:r>
          </w:p>
        </w:tc>
        <w:tc>
          <w:tcPr>
            <w:tcW w:w="2027" w:type="dxa"/>
            <w:vAlign w:val="center"/>
          </w:tcPr>
          <w:p w:rsidR="0018477F" w:rsidRDefault="0018477F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1100/2.17-3730</w:t>
            </w:r>
          </w:p>
        </w:tc>
        <w:tc>
          <w:tcPr>
            <w:tcW w:w="1979" w:type="dxa"/>
          </w:tcPr>
          <w:p w:rsidR="0018477F" w:rsidRDefault="0018477F" w:rsidP="007B61B2">
            <w:pPr>
              <w:ind w:firstLine="0"/>
              <w:jc w:val="left"/>
            </w:pPr>
            <w:r w:rsidRPr="00EF71E8"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99" w:type="dxa"/>
            <w:vAlign w:val="center"/>
          </w:tcPr>
          <w:p w:rsidR="00BD6521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Дубровская ТЭЦ</w:t>
            </w:r>
            <w:r w:rsidR="00890FC9">
              <w:rPr>
                <w:sz w:val="24"/>
                <w:szCs w:val="24"/>
              </w:rPr>
              <w:t xml:space="preserve">, теплосеть </w:t>
            </w:r>
          </w:p>
          <w:p w:rsidR="0018477F" w:rsidRDefault="00890FC9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Кировска</w:t>
            </w:r>
          </w:p>
        </w:tc>
        <w:tc>
          <w:tcPr>
            <w:tcW w:w="2027" w:type="dxa"/>
            <w:vAlign w:val="center"/>
          </w:tcPr>
          <w:p w:rsidR="0018477F" w:rsidRDefault="0018477F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1100/2.17-3731</w:t>
            </w:r>
          </w:p>
        </w:tc>
        <w:tc>
          <w:tcPr>
            <w:tcW w:w="1979" w:type="dxa"/>
            <w:vAlign w:val="center"/>
          </w:tcPr>
          <w:p w:rsidR="007B61B2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Кировск,</w:t>
            </w:r>
          </w:p>
          <w:p w:rsidR="0018477F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1999" w:type="dxa"/>
            <w:vAlign w:val="center"/>
          </w:tcPr>
          <w:p w:rsidR="0018477F" w:rsidRDefault="0018477F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99" w:type="dxa"/>
            <w:vAlign w:val="center"/>
          </w:tcPr>
          <w:p w:rsidR="0018477F" w:rsidRDefault="007B61B2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Выборгская</w:t>
            </w:r>
            <w:r w:rsidR="0018477F">
              <w:rPr>
                <w:sz w:val="24"/>
                <w:szCs w:val="24"/>
              </w:rPr>
              <w:t xml:space="preserve"> ТЭЦ</w:t>
            </w:r>
          </w:p>
        </w:tc>
        <w:tc>
          <w:tcPr>
            <w:tcW w:w="2027" w:type="dxa"/>
            <w:vAlign w:val="center"/>
          </w:tcPr>
          <w:p w:rsidR="0018477F" w:rsidRDefault="0018477F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1100/2.17-3732</w:t>
            </w:r>
          </w:p>
        </w:tc>
        <w:tc>
          <w:tcPr>
            <w:tcW w:w="1979" w:type="dxa"/>
          </w:tcPr>
          <w:p w:rsidR="0018477F" w:rsidRDefault="0018477F" w:rsidP="007B61B2">
            <w:pPr>
              <w:ind w:firstLine="0"/>
              <w:jc w:val="left"/>
            </w:pPr>
            <w:r w:rsidRPr="00EF71E8"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99" w:type="dxa"/>
            <w:vAlign w:val="center"/>
          </w:tcPr>
          <w:p w:rsidR="0018477F" w:rsidRDefault="0018477F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Северная ТЭЦ</w:t>
            </w:r>
          </w:p>
        </w:tc>
        <w:tc>
          <w:tcPr>
            <w:tcW w:w="2027" w:type="dxa"/>
            <w:vAlign w:val="center"/>
          </w:tcPr>
          <w:p w:rsidR="0018477F" w:rsidRDefault="0018477F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1100/2.17-3733</w:t>
            </w:r>
          </w:p>
        </w:tc>
        <w:tc>
          <w:tcPr>
            <w:tcW w:w="1979" w:type="dxa"/>
          </w:tcPr>
          <w:p w:rsidR="0018477F" w:rsidRDefault="0018477F" w:rsidP="007B61B2">
            <w:pPr>
              <w:ind w:firstLine="0"/>
              <w:jc w:val="left"/>
            </w:pPr>
            <w:r w:rsidRPr="00EF71E8"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rPr>
          <w:trHeight w:val="315"/>
        </w:trPr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99" w:type="dxa"/>
            <w:vAlign w:val="center"/>
          </w:tcPr>
          <w:p w:rsidR="00DF6FB9" w:rsidRDefault="00A509FD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Петрозаводская ТЭЦ</w:t>
            </w:r>
            <w:r w:rsidR="00466288">
              <w:rPr>
                <w:sz w:val="24"/>
                <w:szCs w:val="24"/>
              </w:rPr>
              <w:t xml:space="preserve">, </w:t>
            </w:r>
          </w:p>
          <w:p w:rsidR="0018477F" w:rsidRDefault="00466288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теплосеть </w:t>
            </w:r>
          </w:p>
        </w:tc>
        <w:tc>
          <w:tcPr>
            <w:tcW w:w="2027" w:type="dxa"/>
            <w:vAlign w:val="center"/>
          </w:tcPr>
          <w:p w:rsidR="0018477F" w:rsidRDefault="00A509FD" w:rsidP="00A509F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477F">
              <w:rPr>
                <w:sz w:val="24"/>
                <w:szCs w:val="24"/>
              </w:rPr>
              <w:t>100/2.17-3</w:t>
            </w:r>
            <w:r>
              <w:rPr>
                <w:sz w:val="24"/>
                <w:szCs w:val="24"/>
              </w:rPr>
              <w:t>2</w:t>
            </w:r>
            <w:r w:rsidR="0018477F">
              <w:rPr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:rsidR="007B61B2" w:rsidRDefault="00073852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509FD" w:rsidRPr="00A509FD">
              <w:rPr>
                <w:sz w:val="24"/>
                <w:szCs w:val="24"/>
              </w:rPr>
              <w:t>. Петрозаводск</w:t>
            </w:r>
            <w:r>
              <w:rPr>
                <w:sz w:val="24"/>
                <w:szCs w:val="24"/>
              </w:rPr>
              <w:t>, республика</w:t>
            </w:r>
          </w:p>
          <w:p w:rsidR="0018477F" w:rsidRPr="00A509FD" w:rsidRDefault="00073852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Карелия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vAlign w:val="center"/>
          </w:tcPr>
          <w:p w:rsidR="0018477F" w:rsidRDefault="006554E0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Апатитская ТЭЦ</w:t>
            </w:r>
            <w:r w:rsidR="00466288">
              <w:rPr>
                <w:sz w:val="24"/>
                <w:szCs w:val="24"/>
              </w:rPr>
              <w:t xml:space="preserve">, теплосеть </w:t>
            </w:r>
          </w:p>
        </w:tc>
        <w:tc>
          <w:tcPr>
            <w:tcW w:w="2027" w:type="dxa"/>
            <w:vAlign w:val="center"/>
          </w:tcPr>
          <w:p w:rsidR="0018477F" w:rsidRDefault="006554E0" w:rsidP="006554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477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18477F">
              <w:rPr>
                <w:sz w:val="24"/>
                <w:szCs w:val="24"/>
              </w:rPr>
              <w:t>0/2.17-</w:t>
            </w:r>
            <w:r>
              <w:rPr>
                <w:sz w:val="24"/>
                <w:szCs w:val="24"/>
              </w:rPr>
              <w:t>1701</w:t>
            </w:r>
          </w:p>
        </w:tc>
        <w:tc>
          <w:tcPr>
            <w:tcW w:w="1979" w:type="dxa"/>
            <w:vAlign w:val="center"/>
          </w:tcPr>
          <w:p w:rsidR="007B61B2" w:rsidRDefault="00981A96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44C6">
              <w:rPr>
                <w:sz w:val="24"/>
                <w:szCs w:val="24"/>
              </w:rPr>
              <w:t>г.</w:t>
            </w:r>
            <w:r w:rsidR="005A0AE1">
              <w:rPr>
                <w:sz w:val="24"/>
                <w:szCs w:val="24"/>
              </w:rPr>
              <w:t xml:space="preserve"> </w:t>
            </w:r>
            <w:r w:rsidRPr="007444C6">
              <w:rPr>
                <w:sz w:val="24"/>
                <w:szCs w:val="24"/>
              </w:rPr>
              <w:t xml:space="preserve">Апатиты, </w:t>
            </w:r>
            <w:r w:rsidR="00961B1C" w:rsidRPr="007444C6">
              <w:rPr>
                <w:sz w:val="24"/>
                <w:szCs w:val="24"/>
              </w:rPr>
              <w:t xml:space="preserve">Мурманской </w:t>
            </w:r>
          </w:p>
          <w:p w:rsidR="0018477F" w:rsidRDefault="00961B1C" w:rsidP="007B61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44C6">
              <w:rPr>
                <w:sz w:val="24"/>
                <w:szCs w:val="24"/>
              </w:rPr>
              <w:t>области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149FC" w:rsidRPr="00ED27D2" w:rsidRDefault="00C149FC" w:rsidP="004D1C2A">
      <w:pPr>
        <w:pStyle w:val="aff1"/>
        <w:spacing w:before="0" w:after="0"/>
        <w:jc w:val="both"/>
        <w:rPr>
          <w:b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1.5. </w:t>
      </w:r>
      <w:r w:rsidR="007B61B2" w:rsidRPr="007B61B2">
        <w:rPr>
          <w:b/>
          <w:sz w:val="24"/>
          <w:szCs w:val="24"/>
        </w:rPr>
        <w:t xml:space="preserve">Требования к срокам выполнения работ </w:t>
      </w:r>
    </w:p>
    <w:p w:rsidR="00C149FC" w:rsidRPr="00ED27D2" w:rsidRDefault="00C149FC" w:rsidP="00EB1420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Начало оказания услуг - </w:t>
      </w:r>
      <w:r w:rsidR="00854E18">
        <w:rPr>
          <w:sz w:val="24"/>
          <w:szCs w:val="24"/>
        </w:rPr>
        <w:t>май</w:t>
      </w:r>
      <w:r w:rsidRPr="00ED27D2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ED27D2">
          <w:rPr>
            <w:sz w:val="24"/>
            <w:szCs w:val="24"/>
          </w:rPr>
          <w:t>2011 г</w:t>
        </w:r>
      </w:smartTag>
      <w:r w:rsidRPr="00ED27D2">
        <w:rPr>
          <w:sz w:val="24"/>
          <w:szCs w:val="24"/>
        </w:rPr>
        <w:t>.,</w:t>
      </w:r>
    </w:p>
    <w:p w:rsidR="00C149FC" w:rsidRDefault="00C149FC" w:rsidP="006B3679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окончание оказания услуг - декабрь </w:t>
      </w:r>
      <w:smartTag w:uri="urn:schemas-microsoft-com:office:smarttags" w:element="metricconverter">
        <w:smartTagPr>
          <w:attr w:name="ProductID" w:val="2011 г"/>
        </w:smartTagPr>
        <w:r w:rsidRPr="00ED27D2">
          <w:rPr>
            <w:sz w:val="24"/>
            <w:szCs w:val="24"/>
          </w:rPr>
          <w:t>2011 г</w:t>
        </w:r>
      </w:smartTag>
      <w:r w:rsidRPr="00ED27D2">
        <w:rPr>
          <w:sz w:val="24"/>
          <w:szCs w:val="24"/>
        </w:rPr>
        <w:t>.</w:t>
      </w:r>
    </w:p>
    <w:p w:rsidR="007B61B2" w:rsidRPr="007B61B2" w:rsidRDefault="007B61B2" w:rsidP="007B61B2">
      <w:pPr>
        <w:tabs>
          <w:tab w:val="left" w:pos="720"/>
        </w:tabs>
        <w:spacing w:line="240" w:lineRule="auto"/>
        <w:rPr>
          <w:b/>
          <w:sz w:val="24"/>
          <w:szCs w:val="24"/>
        </w:rPr>
      </w:pPr>
      <w:r w:rsidRPr="007B61B2">
        <w:rPr>
          <w:b/>
          <w:sz w:val="24"/>
          <w:szCs w:val="24"/>
        </w:rPr>
        <w:t>1.6. Предельная цена закупки</w:t>
      </w:r>
    </w:p>
    <w:p w:rsidR="007B61B2" w:rsidRPr="007B61B2" w:rsidRDefault="001B6BFC" w:rsidP="007B61B2">
      <w:pPr>
        <w:tabs>
          <w:tab w:val="left" w:pos="72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Не объявляется</w:t>
      </w:r>
      <w:r w:rsidR="007B61B2">
        <w:rPr>
          <w:sz w:val="24"/>
          <w:szCs w:val="24"/>
        </w:rPr>
        <w:t>.</w:t>
      </w:r>
    </w:p>
    <w:p w:rsidR="007B61B2" w:rsidRDefault="007B61B2" w:rsidP="007B61B2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7B61B2">
        <w:rPr>
          <w:sz w:val="24"/>
          <w:szCs w:val="24"/>
        </w:rPr>
        <w:t>Ценовая характеристи</w:t>
      </w:r>
      <w:r w:rsidR="00D43ED2">
        <w:rPr>
          <w:sz w:val="24"/>
          <w:szCs w:val="24"/>
        </w:rPr>
        <w:t>ка стоимости работ должна опред</w:t>
      </w:r>
      <w:r w:rsidR="001B6BFC">
        <w:rPr>
          <w:sz w:val="24"/>
          <w:szCs w:val="24"/>
        </w:rPr>
        <w:t>е</w:t>
      </w:r>
      <w:r w:rsidRPr="007B61B2">
        <w:rPr>
          <w:sz w:val="24"/>
          <w:szCs w:val="24"/>
        </w:rPr>
        <w:t>ляться в соответствии с треб</w:t>
      </w:r>
      <w:r w:rsidRPr="007B61B2">
        <w:rPr>
          <w:sz w:val="24"/>
          <w:szCs w:val="24"/>
        </w:rPr>
        <w:t>о</w:t>
      </w:r>
      <w:r w:rsidRPr="007B61B2">
        <w:rPr>
          <w:sz w:val="24"/>
          <w:szCs w:val="24"/>
        </w:rPr>
        <w:t>ваниями системы ценообразования, принятой в ОАО «ТГК-1».</w:t>
      </w:r>
      <w:r w:rsidR="00D43ED2">
        <w:rPr>
          <w:sz w:val="24"/>
          <w:szCs w:val="24"/>
        </w:rPr>
        <w:t xml:space="preserve"> </w:t>
      </w:r>
    </w:p>
    <w:p w:rsidR="00D43ED2" w:rsidRPr="007B61B2" w:rsidRDefault="00D43ED2" w:rsidP="007B61B2">
      <w:pPr>
        <w:tabs>
          <w:tab w:val="left" w:pos="720"/>
        </w:tabs>
        <w:spacing w:line="240" w:lineRule="auto"/>
        <w:rPr>
          <w:sz w:val="24"/>
          <w:szCs w:val="24"/>
        </w:rPr>
      </w:pPr>
    </w:p>
    <w:p w:rsidR="00C149FC" w:rsidRDefault="00C149FC" w:rsidP="006B3679">
      <w:pPr>
        <w:tabs>
          <w:tab w:val="left" w:pos="720"/>
        </w:tabs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1.6. Порядок приемки услуг</w:t>
      </w:r>
    </w:p>
    <w:p w:rsidR="00D43ED2" w:rsidRPr="00ED27D2" w:rsidRDefault="00D43ED2" w:rsidP="006B3679">
      <w:pPr>
        <w:tabs>
          <w:tab w:val="left" w:pos="720"/>
        </w:tabs>
        <w:spacing w:line="240" w:lineRule="auto"/>
        <w:rPr>
          <w:b/>
          <w:sz w:val="24"/>
          <w:szCs w:val="24"/>
        </w:rPr>
      </w:pPr>
    </w:p>
    <w:p w:rsidR="00C149FC" w:rsidRPr="00ED27D2" w:rsidRDefault="00C149FC" w:rsidP="00E00DD7">
      <w:pPr>
        <w:tabs>
          <w:tab w:val="left" w:pos="540"/>
          <w:tab w:val="left" w:pos="900"/>
        </w:tabs>
        <w:spacing w:line="240" w:lineRule="auto"/>
        <w:ind w:right="-1"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1.6.1. Сдача-приемка оказанных Услуг, как по этапам оказания Услуг, так и по оказ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нию Услуг в целом, производится сторонами путем подписания Акта сдачи-приемки оказа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ных Услуг. Услуги считаются оказанными с момента получения Заказчиком документов, указанных в п. 3.3, и подписания Акта сдачи-приемки Услуг.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1.6.2. Заказчик обязуется принять Услуги в течение 5 (Пяти) рабочих дней со дня пол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чения Акта сдачи-приемки оказанных Услуг, подписанного Исполнителем, и направить И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полнителю подписанный Акт сдачи-приемки, либо мотивированный отказ.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1.6.3. В случа</w:t>
      </w:r>
      <w:r w:rsidR="00690870">
        <w:rPr>
          <w:sz w:val="24"/>
          <w:szCs w:val="24"/>
        </w:rPr>
        <w:t>и</w:t>
      </w:r>
      <w:r w:rsidRPr="00ED27D2">
        <w:rPr>
          <w:sz w:val="24"/>
          <w:szCs w:val="24"/>
        </w:rPr>
        <w:t xml:space="preserve"> мотивированного отказа Заказчиком от приемки Услуг Сторонами в т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чение 5 (Пяти) рабочих дней с момента получения Исполнителем мотивированного отказа составляется двусторонний акт с указанием перечня необходимых доработок (за счет Испо</w:t>
      </w:r>
      <w:r w:rsidRPr="00ED27D2">
        <w:rPr>
          <w:sz w:val="24"/>
          <w:szCs w:val="24"/>
        </w:rPr>
        <w:t>л</w:t>
      </w:r>
      <w:r w:rsidRPr="00ED27D2">
        <w:rPr>
          <w:sz w:val="24"/>
          <w:szCs w:val="24"/>
        </w:rPr>
        <w:t>нителя), порядка  и сроков их выполнения.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В том случае, если мотивированный отказ Заказчиком Исполнителю в течение 5 (Пяти) рабочих дней со дня получения Акта сдачи-приемки оказанных Услуг, подписанного Испо</w:t>
      </w:r>
      <w:r w:rsidRPr="00ED27D2">
        <w:rPr>
          <w:sz w:val="24"/>
          <w:szCs w:val="24"/>
        </w:rPr>
        <w:t>л</w:t>
      </w:r>
      <w:r w:rsidRPr="00ED27D2">
        <w:rPr>
          <w:sz w:val="24"/>
          <w:szCs w:val="24"/>
        </w:rPr>
        <w:t>нителем, отправлен не был, работа по оказанию Услуг считается выполненной и принятой Заказчиком.</w:t>
      </w:r>
    </w:p>
    <w:p w:rsidR="00C149FC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1.7. Применяемые стандарты и правила</w:t>
      </w:r>
    </w:p>
    <w:p w:rsidR="00D43ED2" w:rsidRPr="00ED27D2" w:rsidRDefault="00D43ED2" w:rsidP="003E1CA0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ED612C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1. Федеральный закон от 23.11.2009 г. № 261-ФЗ «Об энергосбережении и о повыш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нии энергетической эффективности и о внесении изменений в отдельные законодательные акты Российской Федерации».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  <w:tab w:val="left" w:pos="540"/>
          <w:tab w:val="left" w:pos="900"/>
          <w:tab w:val="left" w:pos="1080"/>
        </w:tabs>
        <w:rPr>
          <w:bCs w:val="0"/>
        </w:rPr>
      </w:pPr>
      <w:r w:rsidRPr="00ED27D2">
        <w:tab/>
      </w:r>
      <w:r w:rsidRPr="00ED27D2">
        <w:tab/>
        <w:t xml:space="preserve">2. </w:t>
      </w:r>
      <w:r w:rsidRPr="00ED27D2">
        <w:rPr>
          <w:bCs w:val="0"/>
        </w:rPr>
        <w:t xml:space="preserve">Постановление Правительства Российской Федерации от 15 мая </w:t>
      </w:r>
      <w:smartTag w:uri="urn:schemas-microsoft-com:office:smarttags" w:element="metricconverter">
        <w:smartTagPr>
          <w:attr w:name="ProductID" w:val="2010 г"/>
        </w:smartTagPr>
        <w:r w:rsidRPr="00ED27D2">
          <w:rPr>
            <w:bCs w:val="0"/>
          </w:rPr>
          <w:t>2010 г</w:t>
        </w:r>
      </w:smartTag>
      <w:r w:rsidRPr="00ED27D2">
        <w:rPr>
          <w:bCs w:val="0"/>
        </w:rPr>
        <w:t>. № 340 «О п</w:t>
      </w:r>
      <w:r w:rsidRPr="00ED27D2">
        <w:rPr>
          <w:bCs w:val="0"/>
        </w:rPr>
        <w:t>о</w:t>
      </w:r>
      <w:r w:rsidRPr="00ED27D2">
        <w:rPr>
          <w:bCs w:val="0"/>
        </w:rPr>
        <w:t xml:space="preserve">рядке установления требований к программам в области энергосбережения и повышения </w:t>
      </w:r>
      <w:r w:rsidRPr="00ED27D2">
        <w:rPr>
          <w:bCs w:val="0"/>
        </w:rPr>
        <w:lastRenderedPageBreak/>
        <w:t>энергетической эффективности организаций, осуществляющих регулируемые виды деятел</w:t>
      </w:r>
      <w:r w:rsidRPr="00ED27D2">
        <w:rPr>
          <w:bCs w:val="0"/>
        </w:rPr>
        <w:t>ь</w:t>
      </w:r>
      <w:r w:rsidRPr="00ED27D2">
        <w:rPr>
          <w:bCs w:val="0"/>
        </w:rPr>
        <w:t>ности».</w:t>
      </w:r>
    </w:p>
    <w:p w:rsidR="00C149FC" w:rsidRPr="00ED27D2" w:rsidRDefault="00C149FC" w:rsidP="00F332BC">
      <w:pPr>
        <w:pStyle w:val="a4"/>
        <w:tabs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3. РД 153</w:t>
      </w:r>
      <w:r w:rsidRPr="00ED27D2">
        <w:rPr>
          <w:sz w:val="24"/>
          <w:szCs w:val="24"/>
        </w:rPr>
        <w:noBreakHyphen/>
        <w:t>34.0</w:t>
      </w:r>
      <w:r w:rsidRPr="00ED27D2">
        <w:rPr>
          <w:sz w:val="24"/>
          <w:szCs w:val="24"/>
        </w:rPr>
        <w:noBreakHyphen/>
        <w:t>09.154</w:t>
      </w:r>
      <w:r w:rsidRPr="00ED27D2">
        <w:rPr>
          <w:sz w:val="24"/>
          <w:szCs w:val="24"/>
        </w:rPr>
        <w:noBreakHyphen/>
        <w:t>99 «Положение о нормировании расхода топлива на электроста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циях».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4. РД 153</w:t>
      </w:r>
      <w:r w:rsidRPr="00ED27D2">
        <w:rPr>
          <w:sz w:val="24"/>
          <w:szCs w:val="24"/>
        </w:rPr>
        <w:noBreakHyphen/>
        <w:t>34.0</w:t>
      </w:r>
      <w:r w:rsidRPr="00ED27D2">
        <w:rPr>
          <w:sz w:val="24"/>
          <w:szCs w:val="24"/>
        </w:rPr>
        <w:noBreakHyphen/>
        <w:t>09.162-00 «Положение по проведению энергетических обследований о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ганизаций РАО «ЕЭС России»».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5. РД 153</w:t>
      </w:r>
      <w:r w:rsidRPr="00ED27D2">
        <w:rPr>
          <w:sz w:val="24"/>
          <w:szCs w:val="24"/>
        </w:rPr>
        <w:noBreakHyphen/>
        <w:t>34.1</w:t>
      </w:r>
      <w:r w:rsidRPr="00ED27D2">
        <w:rPr>
          <w:sz w:val="24"/>
          <w:szCs w:val="24"/>
        </w:rPr>
        <w:noBreakHyphen/>
        <w:t>09.163-00 «Типовая программа проведения энергетических обследований тепловых электрических станций и районных котельных акционерных обществ энергетики и электрификации России».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6. РД 153</w:t>
      </w:r>
      <w:r w:rsidRPr="00ED27D2">
        <w:rPr>
          <w:sz w:val="24"/>
          <w:szCs w:val="24"/>
        </w:rPr>
        <w:noBreakHyphen/>
        <w:t>34.1</w:t>
      </w:r>
      <w:r w:rsidRPr="00ED27D2">
        <w:rPr>
          <w:sz w:val="24"/>
          <w:szCs w:val="24"/>
        </w:rPr>
        <w:noBreakHyphen/>
        <w:t>09.164-00 «Типовая программа проведения энергетических обследований систем транспорта и распределения тепловой энергии (тепловых сетей)».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7.</w:t>
      </w:r>
      <w:r w:rsidRPr="00ED27D2">
        <w:rPr>
          <w:sz w:val="24"/>
          <w:szCs w:val="24"/>
        </w:rPr>
        <w:tab/>
        <w:t>РД 153-34.0-03.150-00 «Межотраслевые правила по охране труда (Правила безопа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ности) при эксплуатации электроустановок».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8.</w:t>
      </w:r>
      <w:r w:rsidRPr="00ED27D2">
        <w:rPr>
          <w:sz w:val="24"/>
          <w:szCs w:val="24"/>
        </w:rPr>
        <w:tab/>
        <w:t>РД 34.03.201-97 «Правила техники безопасности при эксплуатации тепломеханич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ского оборудования электрических станций и сетей».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9. РД 153.-34.0-03.301-00 «Правила пожарной безопасности для энергетических пре</w:t>
      </w:r>
      <w:r w:rsidRPr="00ED27D2">
        <w:rPr>
          <w:sz w:val="24"/>
          <w:szCs w:val="24"/>
        </w:rPr>
        <w:t>д</w:t>
      </w:r>
      <w:r w:rsidRPr="00ED27D2">
        <w:rPr>
          <w:sz w:val="24"/>
          <w:szCs w:val="24"/>
        </w:rPr>
        <w:t>приятий».</w:t>
      </w:r>
    </w:p>
    <w:p w:rsidR="00C149FC" w:rsidRPr="00ED27D2" w:rsidRDefault="00C149FC" w:rsidP="00C33F3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outlineLvl w:val="0"/>
        <w:rPr>
          <w:sz w:val="24"/>
          <w:szCs w:val="24"/>
        </w:rPr>
      </w:pPr>
      <w:r w:rsidRPr="00ED27D2">
        <w:rPr>
          <w:sz w:val="24"/>
          <w:szCs w:val="24"/>
        </w:rPr>
        <w:t>10. РД 34.20.501-95 «Правила технической эксплуатации электрических станций и с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тей Российской Федерации».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11. РД 34.03.204 «Правилами безопасности при работе с инструментом и приспособлен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ями».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12. Приказ Минэнерго РФ от 19 апреля </w:t>
      </w:r>
      <w:smartTag w:uri="urn:schemas-microsoft-com:office:smarttags" w:element="metricconverter">
        <w:smartTagPr>
          <w:attr w:name="ProductID" w:val="2010 г"/>
        </w:smartTagPr>
        <w:r w:rsidRPr="00ED27D2">
          <w:rPr>
            <w:sz w:val="24"/>
            <w:szCs w:val="24"/>
          </w:rPr>
          <w:t>2010 г</w:t>
        </w:r>
      </w:smartTag>
      <w:r w:rsidRPr="00ED27D2">
        <w:rPr>
          <w:sz w:val="24"/>
          <w:szCs w:val="24"/>
        </w:rPr>
        <w:t>. N 182 «Об утверждении требований, к энергетическому паспорту, составленному по результатам обязательного энергетического обследования, и энергетическому паспорту,  составленному на основании проектной док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ментации, и правил направления копии энергетического паспорта, составленного по резул</w:t>
      </w:r>
      <w:r w:rsidRPr="00ED27D2">
        <w:rPr>
          <w:sz w:val="24"/>
          <w:szCs w:val="24"/>
        </w:rPr>
        <w:t>ь</w:t>
      </w:r>
      <w:r w:rsidRPr="00ED27D2">
        <w:rPr>
          <w:sz w:val="24"/>
          <w:szCs w:val="24"/>
        </w:rPr>
        <w:t>татам обязательного энергетического обследования».</w:t>
      </w:r>
    </w:p>
    <w:p w:rsidR="00C149FC" w:rsidRPr="00ED27D2" w:rsidRDefault="00C149FC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13. Стандарт «Энергетический паспорт генерирующей компании» Саморегулируемой о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ганизации, в которой состоит Исполнитель.</w:t>
      </w:r>
    </w:p>
    <w:p w:rsidR="001756E6" w:rsidRPr="00ED27D2" w:rsidRDefault="001756E6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8A0620" w:rsidRPr="00ED27D2">
        <w:rPr>
          <w:sz w:val="24"/>
          <w:szCs w:val="24"/>
        </w:rPr>
        <w:t>14. №7-</w:t>
      </w:r>
      <w:r w:rsidRPr="00ED27D2">
        <w:rPr>
          <w:sz w:val="24"/>
          <w:szCs w:val="24"/>
        </w:rPr>
        <w:t>ФЗ</w:t>
      </w:r>
      <w:r w:rsidR="008A0620" w:rsidRPr="00ED27D2">
        <w:rPr>
          <w:sz w:val="24"/>
          <w:szCs w:val="24"/>
        </w:rPr>
        <w:t xml:space="preserve"> от 10 января 2002 года </w:t>
      </w:r>
      <w:r w:rsidRPr="00ED27D2">
        <w:rPr>
          <w:sz w:val="24"/>
          <w:szCs w:val="24"/>
        </w:rPr>
        <w:t>«Об охране окружающей среды».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5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14010-98 — «Руководящие указания по экологическому аудиту. Осно</w:t>
      </w:r>
      <w:r w:rsidRPr="00ED27D2">
        <w:rPr>
          <w:sz w:val="24"/>
          <w:szCs w:val="24"/>
        </w:rPr>
        <w:t>в</w:t>
      </w:r>
      <w:r w:rsidRPr="00ED27D2">
        <w:rPr>
          <w:sz w:val="24"/>
          <w:szCs w:val="24"/>
        </w:rPr>
        <w:t>ные принципы».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6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14011-98 — «Руководящие указания по экологическому аудиту. Проц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дуры аудита. Проведение аудита систем управления окружающей средой».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7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14012-98 — «Руководящие указания по экологическому аудиту. Квал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фикационные критерии для аудиторов в области экологии»;</w:t>
      </w:r>
    </w:p>
    <w:p w:rsidR="00C32FFD" w:rsidRDefault="00C32FFD" w:rsidP="00D868DC">
      <w:pPr>
        <w:spacing w:line="240" w:lineRule="auto"/>
        <w:rPr>
          <w:b/>
          <w:sz w:val="24"/>
          <w:szCs w:val="24"/>
        </w:rPr>
      </w:pPr>
    </w:p>
    <w:p w:rsidR="00C149FC" w:rsidRDefault="00C149FC" w:rsidP="00D868DC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1.8. Основные характеристики электростанций</w:t>
      </w:r>
    </w:p>
    <w:p w:rsidR="00D43ED2" w:rsidRPr="00ED27D2" w:rsidRDefault="00D43ED2" w:rsidP="00D868DC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A81EA9">
      <w:pPr>
        <w:spacing w:line="240" w:lineRule="auto"/>
      </w:pPr>
      <w:r w:rsidRPr="00ED27D2">
        <w:rPr>
          <w:bCs/>
          <w:sz w:val="24"/>
          <w:szCs w:val="24"/>
        </w:rPr>
        <w:t xml:space="preserve">Основные характеристики </w:t>
      </w:r>
      <w:r w:rsidR="00F1173B">
        <w:rPr>
          <w:bCs/>
          <w:sz w:val="24"/>
          <w:szCs w:val="24"/>
        </w:rPr>
        <w:t>ТЭЦ</w:t>
      </w:r>
      <w:r w:rsidRPr="00ED27D2">
        <w:rPr>
          <w:sz w:val="24"/>
          <w:szCs w:val="24"/>
        </w:rPr>
        <w:t>, входящих в состав ОАО «</w:t>
      </w:r>
      <w:r w:rsidR="00A81EA9">
        <w:rPr>
          <w:sz w:val="24"/>
          <w:szCs w:val="24"/>
        </w:rPr>
        <w:t>ТГК-1</w:t>
      </w:r>
      <w:r w:rsidRPr="00ED27D2">
        <w:rPr>
          <w:sz w:val="24"/>
          <w:szCs w:val="24"/>
        </w:rPr>
        <w:t>», приведены в табл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це.</w:t>
      </w:r>
    </w:p>
    <w:p w:rsidR="00C149FC" w:rsidRDefault="00C149FC" w:rsidP="00D868DC">
      <w:pPr>
        <w:rPr>
          <w:sz w:val="24"/>
          <w:szCs w:val="24"/>
        </w:rPr>
      </w:pPr>
      <w:r w:rsidRPr="00ED27D2">
        <w:rPr>
          <w:sz w:val="24"/>
          <w:szCs w:val="24"/>
        </w:rPr>
        <w:t>Таблица - Основные характеристики электростанций, входящих в состав ОАО «</w:t>
      </w:r>
      <w:r w:rsidR="00A81EA9">
        <w:rPr>
          <w:sz w:val="24"/>
          <w:szCs w:val="24"/>
        </w:rPr>
        <w:t>ТГК-1</w:t>
      </w:r>
      <w:r w:rsidRPr="00ED27D2">
        <w:rPr>
          <w:sz w:val="24"/>
          <w:szCs w:val="24"/>
        </w:rPr>
        <w:t>»</w:t>
      </w:r>
    </w:p>
    <w:tbl>
      <w:tblPr>
        <w:tblStyle w:val="af9"/>
        <w:tblW w:w="9962" w:type="dxa"/>
        <w:jc w:val="center"/>
        <w:tblLayout w:type="fixed"/>
        <w:tblLook w:val="04A0" w:firstRow="1" w:lastRow="0" w:firstColumn="1" w:lastColumn="0" w:noHBand="0" w:noVBand="1"/>
      </w:tblPr>
      <w:tblGrid>
        <w:gridCol w:w="347"/>
        <w:gridCol w:w="1136"/>
        <w:gridCol w:w="1515"/>
        <w:gridCol w:w="851"/>
        <w:gridCol w:w="1134"/>
        <w:gridCol w:w="850"/>
        <w:gridCol w:w="1134"/>
        <w:gridCol w:w="851"/>
        <w:gridCol w:w="1079"/>
        <w:gridCol w:w="1065"/>
      </w:tblGrid>
      <w:tr w:rsidR="003D502C" w:rsidTr="00D43ED2">
        <w:trPr>
          <w:trHeight w:val="1550"/>
          <w:jc w:val="center"/>
        </w:trPr>
        <w:tc>
          <w:tcPr>
            <w:tcW w:w="347" w:type="dxa"/>
            <w:vAlign w:val="center"/>
          </w:tcPr>
          <w:p w:rsidR="003D502C" w:rsidRDefault="003D502C" w:rsidP="00134CA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6" w:type="dxa"/>
            <w:vAlign w:val="center"/>
          </w:tcPr>
          <w:p w:rsidR="003D502C" w:rsidRPr="00ED27D2" w:rsidRDefault="003D502C" w:rsidP="00134CA9">
            <w:pPr>
              <w:spacing w:line="240" w:lineRule="auto"/>
              <w:ind w:firstLine="57"/>
              <w:jc w:val="center"/>
              <w:rPr>
                <w:sz w:val="24"/>
                <w:szCs w:val="24"/>
              </w:rPr>
            </w:pPr>
            <w:r w:rsidRPr="00ED27D2">
              <w:rPr>
                <w:sz w:val="24"/>
                <w:szCs w:val="24"/>
              </w:rPr>
              <w:t>Осно</w:t>
            </w:r>
            <w:r w:rsidRPr="00ED27D2">
              <w:rPr>
                <w:sz w:val="24"/>
                <w:szCs w:val="24"/>
              </w:rPr>
              <w:t>в</w:t>
            </w:r>
            <w:r w:rsidRPr="00ED27D2">
              <w:rPr>
                <w:sz w:val="24"/>
                <w:szCs w:val="24"/>
              </w:rPr>
              <w:t>ные</w:t>
            </w:r>
          </w:p>
          <w:p w:rsidR="003D502C" w:rsidRDefault="003D502C" w:rsidP="00134CA9">
            <w:pPr>
              <w:ind w:firstLine="0"/>
              <w:jc w:val="center"/>
              <w:rPr>
                <w:sz w:val="24"/>
                <w:szCs w:val="24"/>
              </w:rPr>
            </w:pPr>
            <w:r w:rsidRPr="00ED27D2">
              <w:rPr>
                <w:sz w:val="24"/>
                <w:szCs w:val="24"/>
              </w:rPr>
              <w:t>характ</w:t>
            </w:r>
            <w:r w:rsidRPr="00ED27D2">
              <w:rPr>
                <w:sz w:val="24"/>
                <w:szCs w:val="24"/>
              </w:rPr>
              <w:t>е</w:t>
            </w:r>
            <w:r w:rsidRPr="00ED27D2">
              <w:rPr>
                <w:sz w:val="24"/>
                <w:szCs w:val="24"/>
              </w:rPr>
              <w:t>ристики</w:t>
            </w:r>
          </w:p>
        </w:tc>
        <w:tc>
          <w:tcPr>
            <w:tcW w:w="1515" w:type="dxa"/>
            <w:vAlign w:val="center"/>
          </w:tcPr>
          <w:p w:rsidR="003D502C" w:rsidRDefault="003D502C" w:rsidP="00134C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ТЭЦ</w:t>
            </w:r>
          </w:p>
        </w:tc>
        <w:tc>
          <w:tcPr>
            <w:tcW w:w="851" w:type="dxa"/>
            <w:vAlign w:val="center"/>
          </w:tcPr>
          <w:p w:rsidR="003D502C" w:rsidRDefault="003D502C" w:rsidP="00134C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ная ТЭЦ</w:t>
            </w:r>
          </w:p>
        </w:tc>
        <w:tc>
          <w:tcPr>
            <w:tcW w:w="1134" w:type="dxa"/>
            <w:vAlign w:val="center"/>
          </w:tcPr>
          <w:p w:rsidR="003D502C" w:rsidRDefault="003D502C" w:rsidP="00134C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остро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ская ТЭЦ</w:t>
            </w:r>
          </w:p>
        </w:tc>
        <w:tc>
          <w:tcPr>
            <w:tcW w:w="850" w:type="dxa"/>
            <w:vAlign w:val="center"/>
          </w:tcPr>
          <w:p w:rsidR="003D502C" w:rsidRDefault="003D502C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ская ТЭЦ</w:t>
            </w:r>
          </w:p>
        </w:tc>
        <w:tc>
          <w:tcPr>
            <w:tcW w:w="1134" w:type="dxa"/>
            <w:vAlign w:val="center"/>
          </w:tcPr>
          <w:p w:rsidR="003D502C" w:rsidRDefault="003D502C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ная ТЭЦ</w:t>
            </w:r>
          </w:p>
        </w:tc>
        <w:tc>
          <w:tcPr>
            <w:tcW w:w="851" w:type="dxa"/>
            <w:vAlign w:val="center"/>
          </w:tcPr>
          <w:p w:rsidR="003D502C" w:rsidRDefault="003D502C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роз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ская ТЭЦ</w:t>
            </w:r>
          </w:p>
        </w:tc>
        <w:tc>
          <w:tcPr>
            <w:tcW w:w="1079" w:type="dxa"/>
            <w:vAlign w:val="center"/>
          </w:tcPr>
          <w:p w:rsidR="003D502C" w:rsidRDefault="003D502C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Апати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ская ТЭЦ</w:t>
            </w:r>
          </w:p>
        </w:tc>
        <w:tc>
          <w:tcPr>
            <w:tcW w:w="1065" w:type="dxa"/>
            <w:vAlign w:val="center"/>
          </w:tcPr>
          <w:p w:rsidR="003D502C" w:rsidRDefault="003D502C" w:rsidP="003D50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ская ТЭЦ</w:t>
            </w:r>
          </w:p>
        </w:tc>
      </w:tr>
      <w:tr w:rsidR="003D502C" w:rsidRPr="00B91937" w:rsidTr="00D43ED2">
        <w:trPr>
          <w:jc w:val="center"/>
        </w:trPr>
        <w:tc>
          <w:tcPr>
            <w:tcW w:w="347" w:type="dxa"/>
            <w:vAlign w:val="center"/>
          </w:tcPr>
          <w:p w:rsidR="003D502C" w:rsidRPr="00B91937" w:rsidRDefault="003D502C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vAlign w:val="center"/>
          </w:tcPr>
          <w:p w:rsidR="003D502C" w:rsidRPr="00B91937" w:rsidRDefault="003D502C" w:rsidP="007C43E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Электрич</w:t>
            </w:r>
            <w:r w:rsidRPr="00B91937">
              <w:rPr>
                <w:sz w:val="16"/>
                <w:szCs w:val="16"/>
              </w:rPr>
              <w:t>е</w:t>
            </w:r>
            <w:r w:rsidRPr="00B91937">
              <w:rPr>
                <w:sz w:val="16"/>
                <w:szCs w:val="16"/>
              </w:rPr>
              <w:t>ская</w:t>
            </w:r>
          </w:p>
          <w:p w:rsidR="003D502C" w:rsidRPr="00B91937" w:rsidRDefault="003D502C" w:rsidP="007C43E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мощность, МВт</w:t>
            </w:r>
          </w:p>
        </w:tc>
        <w:tc>
          <w:tcPr>
            <w:tcW w:w="1515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75,5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180,0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135,0</w:t>
            </w:r>
          </w:p>
        </w:tc>
        <w:tc>
          <w:tcPr>
            <w:tcW w:w="850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192,0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280,0</w:t>
            </w:r>
          </w:p>
        </w:tc>
        <w:tc>
          <w:tcPr>
            <w:tcW w:w="1079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323,0</w:t>
            </w:r>
          </w:p>
        </w:tc>
        <w:tc>
          <w:tcPr>
            <w:tcW w:w="1065" w:type="dxa"/>
            <w:vAlign w:val="center"/>
          </w:tcPr>
          <w:p w:rsidR="003D502C" w:rsidRPr="00B91937" w:rsidRDefault="00D916CA" w:rsidP="00886C08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  <w:lang w:val="en-US"/>
              </w:rPr>
              <w:t>278</w:t>
            </w:r>
          </w:p>
        </w:tc>
      </w:tr>
      <w:tr w:rsidR="003D502C" w:rsidRPr="00B91937" w:rsidTr="00D43ED2">
        <w:trPr>
          <w:jc w:val="center"/>
        </w:trPr>
        <w:tc>
          <w:tcPr>
            <w:tcW w:w="347" w:type="dxa"/>
            <w:vAlign w:val="center"/>
          </w:tcPr>
          <w:p w:rsidR="003D502C" w:rsidRPr="00B91937" w:rsidRDefault="003D502C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vAlign w:val="center"/>
          </w:tcPr>
          <w:p w:rsidR="003D502C" w:rsidRPr="00B91937" w:rsidRDefault="003D502C" w:rsidP="00134C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Тепловая</w:t>
            </w:r>
          </w:p>
          <w:p w:rsidR="003D502C" w:rsidRPr="00B91937" w:rsidRDefault="003D502C" w:rsidP="00134C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мощность, Гкал/</w:t>
            </w:r>
            <w:proofErr w:type="gramStart"/>
            <w:r w:rsidRPr="00B91937">
              <w:rPr>
                <w:sz w:val="16"/>
                <w:szCs w:val="16"/>
              </w:rPr>
              <w:t>ч</w:t>
            </w:r>
            <w:proofErr w:type="gramEnd"/>
          </w:p>
        </w:tc>
        <w:tc>
          <w:tcPr>
            <w:tcW w:w="1515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1340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1261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FD64A8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1213</w:t>
            </w:r>
          </w:p>
        </w:tc>
        <w:tc>
          <w:tcPr>
            <w:tcW w:w="850" w:type="dxa"/>
            <w:vAlign w:val="center"/>
          </w:tcPr>
          <w:p w:rsidR="003D502C" w:rsidRPr="00B91937" w:rsidRDefault="003D502C" w:rsidP="00FD64A8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185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FD64A8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1188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DF084A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689</w:t>
            </w:r>
          </w:p>
        </w:tc>
        <w:tc>
          <w:tcPr>
            <w:tcW w:w="1079" w:type="dxa"/>
            <w:vAlign w:val="center"/>
          </w:tcPr>
          <w:p w:rsidR="003D502C" w:rsidRPr="00B91937" w:rsidRDefault="003D502C" w:rsidP="00981A9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735</w:t>
            </w:r>
          </w:p>
        </w:tc>
        <w:tc>
          <w:tcPr>
            <w:tcW w:w="1065" w:type="dxa"/>
            <w:vAlign w:val="center"/>
          </w:tcPr>
          <w:p w:rsidR="003D502C" w:rsidRPr="00B91937" w:rsidRDefault="00D916CA" w:rsidP="00886C08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  <w:lang w:val="en-US"/>
              </w:rPr>
              <w:t>1060</w:t>
            </w:r>
          </w:p>
        </w:tc>
      </w:tr>
      <w:tr w:rsidR="003D502C" w:rsidRPr="00B91937" w:rsidTr="00D43ED2">
        <w:trPr>
          <w:jc w:val="center"/>
        </w:trPr>
        <w:tc>
          <w:tcPr>
            <w:tcW w:w="347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Котлы</w:t>
            </w:r>
          </w:p>
        </w:tc>
        <w:tc>
          <w:tcPr>
            <w:tcW w:w="1515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ЭС-1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№1,2,3,4,5,9-ГМ-50-14/250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№6,7,8-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КВГМ-100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ЭС-2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4-хбарЛМЗ№1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3-хбарЛМЗ№2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4-хбарЛМЗ№5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Прямоточный "Бенсон-М№4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Прямоточный "Бенсон-</w:t>
            </w:r>
            <w:proofErr w:type="spellStart"/>
            <w:r w:rsidRPr="00B91937">
              <w:rPr>
                <w:sz w:val="16"/>
                <w:szCs w:val="16"/>
              </w:rPr>
              <w:t>Дюрр</w:t>
            </w:r>
            <w:proofErr w:type="spellEnd"/>
            <w:r w:rsidRPr="00B91937">
              <w:rPr>
                <w:sz w:val="16"/>
                <w:szCs w:val="16"/>
              </w:rPr>
              <w:t>" №6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№1,2,3,4,5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ПТВМ-100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ЭС-3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№1,2,3,4,5,6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"</w:t>
            </w:r>
            <w:proofErr w:type="spellStart"/>
            <w:r w:rsidRPr="00B91937">
              <w:rPr>
                <w:sz w:val="16"/>
                <w:szCs w:val="16"/>
              </w:rPr>
              <w:t>Бабкок-Вилькокс</w:t>
            </w:r>
            <w:proofErr w:type="spellEnd"/>
            <w:r w:rsidRPr="00B91937">
              <w:rPr>
                <w:sz w:val="16"/>
                <w:szCs w:val="16"/>
              </w:rPr>
              <w:t>"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ТГМЕ-206/П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№5,6,7,8,9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БКЗ 160-100ГМ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 ПТВМ-100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№,2,3 ПТВМ-180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№4,5,6КВГМ-100</w:t>
            </w:r>
          </w:p>
        </w:tc>
        <w:tc>
          <w:tcPr>
            <w:tcW w:w="850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№1,3,5,6,</w:t>
            </w:r>
            <w:r w:rsidRPr="00B91937">
              <w:rPr>
                <w:sz w:val="16"/>
                <w:szCs w:val="16"/>
              </w:rPr>
              <w:lastRenderedPageBreak/>
              <w:t>9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ПК-10Ш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№1,2,3,4,5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ТГМЕ-96</w:t>
            </w:r>
            <w:proofErr w:type="gramStart"/>
            <w:r w:rsidRPr="00B91937">
              <w:rPr>
                <w:sz w:val="16"/>
                <w:szCs w:val="16"/>
              </w:rPr>
              <w:t>/Б</w:t>
            </w:r>
            <w:proofErr w:type="gramEnd"/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№1,2,3,4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ГМ-50-14/250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КВГМ-100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 xml:space="preserve">№1,2,3 </w:t>
            </w:r>
            <w:r w:rsidRPr="00B91937">
              <w:rPr>
                <w:sz w:val="16"/>
                <w:szCs w:val="16"/>
              </w:rPr>
              <w:lastRenderedPageBreak/>
              <w:t>БКЗ-420-140НГМ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 КВГМ-100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№1,2,3,4,5,6</w:t>
            </w:r>
            <w:r w:rsidRPr="00B91937">
              <w:rPr>
                <w:sz w:val="16"/>
                <w:szCs w:val="16"/>
              </w:rPr>
              <w:lastRenderedPageBreak/>
              <w:t>,7,8,9,10</w:t>
            </w:r>
          </w:p>
          <w:p w:rsidR="003D502C" w:rsidRPr="00B91937" w:rsidRDefault="003D502C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ПК-10п-2</w:t>
            </w:r>
          </w:p>
        </w:tc>
        <w:tc>
          <w:tcPr>
            <w:tcW w:w="1065" w:type="dxa"/>
            <w:vAlign w:val="center"/>
          </w:tcPr>
          <w:p w:rsidR="00D916CA" w:rsidRPr="00B91937" w:rsidRDefault="00D916CA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№1,2 ТП-</w:t>
            </w:r>
            <w:r w:rsidRPr="00B91937">
              <w:rPr>
                <w:sz w:val="16"/>
                <w:szCs w:val="16"/>
              </w:rPr>
              <w:lastRenderedPageBreak/>
              <w:t>170-1, №3 БКЗ170 №4,5,6 БКЗ-320.</w:t>
            </w:r>
          </w:p>
          <w:p w:rsidR="003D502C" w:rsidRPr="00B91937" w:rsidRDefault="00D916CA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ПВК ст.№ 1-5 ПТВМ-100</w:t>
            </w:r>
          </w:p>
        </w:tc>
      </w:tr>
      <w:tr w:rsidR="003D502C" w:rsidRPr="00B91937" w:rsidTr="00D43ED2">
        <w:trPr>
          <w:trHeight w:val="60"/>
          <w:jc w:val="center"/>
        </w:trPr>
        <w:tc>
          <w:tcPr>
            <w:tcW w:w="347" w:type="dxa"/>
            <w:vAlign w:val="center"/>
          </w:tcPr>
          <w:p w:rsidR="003D502C" w:rsidRPr="00B91937" w:rsidRDefault="003D502C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136" w:type="dxa"/>
            <w:vAlign w:val="center"/>
          </w:tcPr>
          <w:p w:rsidR="003D502C" w:rsidRPr="00B91937" w:rsidRDefault="003D502C" w:rsidP="00743B5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Турбины</w:t>
            </w:r>
          </w:p>
        </w:tc>
        <w:tc>
          <w:tcPr>
            <w:tcW w:w="1515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№1(эс-2)-Т-20.5-26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№2(эс-2)-Т-23-90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№5(эс-2)-Т-30-90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№1(эс-3)-Р-2-14/1.2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№1-Т-180/210-130-1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№3-Т-50-90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№4-ПТ-25-90/10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№5-ПТ-60-90/13</w:t>
            </w:r>
          </w:p>
        </w:tc>
        <w:tc>
          <w:tcPr>
            <w:tcW w:w="850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№1-К-50-90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№2-К-50-90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№5-Т-37-90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№6-К-50-90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№7-Р-5-90/31</w:t>
            </w:r>
          </w:p>
        </w:tc>
        <w:tc>
          <w:tcPr>
            <w:tcW w:w="1134" w:type="dxa"/>
            <w:vAlign w:val="center"/>
          </w:tcPr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№1-Т100-130</w:t>
            </w:r>
          </w:p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№2-Т100-130</w:t>
            </w:r>
          </w:p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№3-Т100-130</w:t>
            </w:r>
          </w:p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№4-Т100-130</w:t>
            </w:r>
          </w:p>
          <w:p w:rsidR="003D502C" w:rsidRPr="00B91937" w:rsidRDefault="003D502C" w:rsidP="00715D3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№5-Т100-130</w:t>
            </w:r>
          </w:p>
        </w:tc>
        <w:tc>
          <w:tcPr>
            <w:tcW w:w="851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№1-ПТ-60-130/13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№2-Т-110/120-130</w:t>
            </w:r>
          </w:p>
          <w:p w:rsidR="003D502C" w:rsidRPr="00B91937" w:rsidRDefault="003D502C" w:rsidP="00003B4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№3-Т-110/120-130</w:t>
            </w:r>
          </w:p>
        </w:tc>
        <w:tc>
          <w:tcPr>
            <w:tcW w:w="1079" w:type="dxa"/>
            <w:vAlign w:val="center"/>
          </w:tcPr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№1-Т-36/45-90/2.0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№2-Т-36/45-90/2.0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№3-ПР-28-90/10/2,0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№4-ПР-28-90/10/2,0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№5-Р-21-90/8,0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№6-Р-21-90/8,0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№7-Т-85-90/2.5</w:t>
            </w:r>
          </w:p>
          <w:p w:rsidR="003D502C" w:rsidRPr="00B91937" w:rsidRDefault="003D502C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№8-Р-68-90/2.5</w:t>
            </w:r>
          </w:p>
        </w:tc>
        <w:tc>
          <w:tcPr>
            <w:tcW w:w="1065" w:type="dxa"/>
            <w:vAlign w:val="center"/>
          </w:tcPr>
          <w:p w:rsidR="00D916CA" w:rsidRPr="00B91937" w:rsidRDefault="00D916CA" w:rsidP="00C9710A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Ст. № 1,2 Т-27,5-90</w:t>
            </w:r>
          </w:p>
          <w:p w:rsidR="003D502C" w:rsidRPr="00B91937" w:rsidRDefault="00D916CA" w:rsidP="00C9710A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Ст. № 3Т-100-130 ст.4 Т-123/130-130</w:t>
            </w:r>
          </w:p>
        </w:tc>
      </w:tr>
      <w:tr w:rsidR="00D916CA" w:rsidRPr="00B91937" w:rsidTr="00D43ED2">
        <w:trPr>
          <w:jc w:val="center"/>
        </w:trPr>
        <w:tc>
          <w:tcPr>
            <w:tcW w:w="347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5</w:t>
            </w:r>
          </w:p>
        </w:tc>
        <w:tc>
          <w:tcPr>
            <w:tcW w:w="1136" w:type="dxa"/>
          </w:tcPr>
          <w:p w:rsidR="00D916CA" w:rsidRPr="00B91937" w:rsidRDefault="00D916CA" w:rsidP="00691489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Топливо:</w:t>
            </w:r>
          </w:p>
          <w:p w:rsidR="00D916CA" w:rsidRPr="00B91937" w:rsidRDefault="00D916CA" w:rsidP="0069148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0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079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уголь</w:t>
            </w:r>
          </w:p>
        </w:tc>
        <w:tc>
          <w:tcPr>
            <w:tcW w:w="1065" w:type="dxa"/>
          </w:tcPr>
          <w:p w:rsidR="00D916CA" w:rsidRPr="00B91937" w:rsidRDefault="00D916CA" w:rsidP="006B2C1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  <w:tr w:rsidR="00D916CA" w:rsidRPr="00B91937" w:rsidTr="00D43ED2">
        <w:trPr>
          <w:jc w:val="center"/>
        </w:trPr>
        <w:tc>
          <w:tcPr>
            <w:tcW w:w="347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:rsidR="00D916CA" w:rsidRPr="00B91937" w:rsidRDefault="00D916CA" w:rsidP="00FE391F">
            <w:pPr>
              <w:spacing w:line="240" w:lineRule="auto"/>
              <w:ind w:hanging="9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основное</w:t>
            </w:r>
          </w:p>
          <w:p w:rsidR="00D916CA" w:rsidRPr="00B91937" w:rsidRDefault="00D916CA" w:rsidP="00FE391F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0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079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уголь</w:t>
            </w:r>
          </w:p>
        </w:tc>
        <w:tc>
          <w:tcPr>
            <w:tcW w:w="1065" w:type="dxa"/>
          </w:tcPr>
          <w:p w:rsidR="00D916CA" w:rsidRPr="00B91937" w:rsidRDefault="00D916CA" w:rsidP="006B2C1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  <w:tr w:rsidR="00D916CA" w:rsidRPr="00B91937" w:rsidTr="00D43ED2">
        <w:trPr>
          <w:jc w:val="center"/>
        </w:trPr>
        <w:tc>
          <w:tcPr>
            <w:tcW w:w="347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:rsidR="00D916CA" w:rsidRPr="00B91937" w:rsidRDefault="00D916CA" w:rsidP="00FE391F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резервное</w:t>
            </w:r>
          </w:p>
          <w:p w:rsidR="00D916CA" w:rsidRPr="00B91937" w:rsidRDefault="00D916CA" w:rsidP="0069148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850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мазут-уголь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079" w:type="dxa"/>
            <w:vAlign w:val="center"/>
          </w:tcPr>
          <w:p w:rsidR="00D916CA" w:rsidRPr="00B91937" w:rsidRDefault="00D916CA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нет</w:t>
            </w:r>
          </w:p>
        </w:tc>
        <w:tc>
          <w:tcPr>
            <w:tcW w:w="1065" w:type="dxa"/>
          </w:tcPr>
          <w:p w:rsidR="00D916CA" w:rsidRPr="00B91937" w:rsidRDefault="00D916CA" w:rsidP="006B2C1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</w:tr>
      <w:tr w:rsidR="00D916CA" w:rsidRPr="00B91937" w:rsidTr="00D43ED2">
        <w:trPr>
          <w:jc w:val="center"/>
        </w:trPr>
        <w:tc>
          <w:tcPr>
            <w:tcW w:w="347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vAlign w:val="center"/>
          </w:tcPr>
          <w:p w:rsidR="00D916CA" w:rsidRPr="00B91937" w:rsidRDefault="00D916CA" w:rsidP="00C4434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растопочное</w:t>
            </w:r>
          </w:p>
        </w:tc>
        <w:tc>
          <w:tcPr>
            <w:tcW w:w="1515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0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134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Align w:val="center"/>
          </w:tcPr>
          <w:p w:rsidR="00D916CA" w:rsidRPr="00B91937" w:rsidRDefault="00D916CA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079" w:type="dxa"/>
            <w:vAlign w:val="center"/>
          </w:tcPr>
          <w:p w:rsidR="00D916CA" w:rsidRPr="00B91937" w:rsidRDefault="00D916CA" w:rsidP="00981A96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065" w:type="dxa"/>
          </w:tcPr>
          <w:p w:rsidR="00D916CA" w:rsidRPr="00B91937" w:rsidRDefault="00D916CA" w:rsidP="006B2C1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</w:tbl>
    <w:p w:rsidR="00C149FC" w:rsidRPr="00D43ED2" w:rsidRDefault="007B61B2" w:rsidP="00D43ED2">
      <w:pPr>
        <w:pStyle w:val="aff4"/>
        <w:numPr>
          <w:ilvl w:val="0"/>
          <w:numId w:val="7"/>
        </w:numPr>
        <w:tabs>
          <w:tab w:val="num" w:pos="567"/>
        </w:tabs>
        <w:spacing w:line="240" w:lineRule="auto"/>
        <w:rPr>
          <w:b/>
          <w:bCs/>
          <w:sz w:val="24"/>
          <w:szCs w:val="24"/>
        </w:rPr>
      </w:pPr>
      <w:r w:rsidRPr="00D43ED2">
        <w:rPr>
          <w:b/>
          <w:bCs/>
          <w:sz w:val="24"/>
          <w:szCs w:val="24"/>
        </w:rPr>
        <w:t xml:space="preserve">Требования к Участнику конкурса </w:t>
      </w:r>
    </w:p>
    <w:p w:rsidR="00D43ED2" w:rsidRPr="00D43ED2" w:rsidRDefault="00D43ED2" w:rsidP="00D43ED2">
      <w:pPr>
        <w:pStyle w:val="aff4"/>
        <w:tabs>
          <w:tab w:val="num" w:pos="567"/>
          <w:tab w:val="num" w:pos="72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ED612C">
      <w:pPr>
        <w:spacing w:line="240" w:lineRule="auto"/>
        <w:ind w:firstLine="540"/>
        <w:rPr>
          <w:sz w:val="24"/>
          <w:szCs w:val="24"/>
        </w:rPr>
      </w:pPr>
      <w:r w:rsidRPr="00ED27D2">
        <w:rPr>
          <w:sz w:val="24"/>
          <w:szCs w:val="24"/>
        </w:rPr>
        <w:t>Исполнитель должен иметь: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t>Членство в саморегулируемых организациях в области энергетического обследования (Создание и функционирование саморегулируемых организаций в области энергет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ческого обследования должны осуществляться в соответствии с требованиями Фед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рального закона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Федерального закона от 1 декабря 2007 года N 315-ФЗ «О саморегулируемых организациях»).</w:t>
      </w:r>
      <w:proofErr w:type="gramEnd"/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имеющего специальную подготовку, стаж работы в области энергетических обслед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lastRenderedPageBreak/>
        <w:t>ваний, в том числе на тепловых электрических станциях</w:t>
      </w:r>
      <w:r w:rsidR="007D1F11" w:rsidRPr="00ED27D2">
        <w:rPr>
          <w:sz w:val="24"/>
          <w:szCs w:val="24"/>
        </w:rPr>
        <w:t>, а также аттестованных сп</w:t>
      </w:r>
      <w:r w:rsidR="007D1F11" w:rsidRPr="00ED27D2">
        <w:rPr>
          <w:sz w:val="24"/>
          <w:szCs w:val="24"/>
        </w:rPr>
        <w:t>е</w:t>
      </w:r>
      <w:r w:rsidR="007D1F11" w:rsidRPr="00ED27D2">
        <w:rPr>
          <w:sz w:val="24"/>
          <w:szCs w:val="24"/>
        </w:rPr>
        <w:t>циалистов-экологов</w:t>
      </w:r>
      <w:r w:rsidRPr="00ED27D2">
        <w:rPr>
          <w:sz w:val="24"/>
          <w:szCs w:val="24"/>
        </w:rPr>
        <w:t>.</w:t>
      </w:r>
    </w:p>
    <w:p w:rsidR="00E00498" w:rsidRPr="00ED27D2" w:rsidRDefault="00E00498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имеющего опыт выполненных проектов по разработке и внедрения технических р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шений в области охраны окружающей среды,  оценки и обоснования экономической эффективности проектов  в области охраны окружающей среды в теплоэнергетике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собственного испытанного и поверенного инструмента, аппаратуры, инве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 xml:space="preserve">таря и </w:t>
      </w:r>
      <w:r w:rsidR="00810AD3" w:rsidRPr="00ED27D2">
        <w:rPr>
          <w:sz w:val="24"/>
          <w:szCs w:val="24"/>
        </w:rPr>
        <w:t>оснастки,</w:t>
      </w:r>
      <w:r w:rsidRPr="00ED27D2">
        <w:rPr>
          <w:sz w:val="24"/>
          <w:szCs w:val="24"/>
        </w:rPr>
        <w:t xml:space="preserve"> необходимых для оказания данного вида услуг.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Исполнитель обязан обеспечить соблюдение своим персоналом правил внутреннего распорядка Заказчика, ПТЭ, ПТБ, ПУЭ, правил </w:t>
      </w:r>
      <w:proofErr w:type="spellStart"/>
      <w:r w:rsidRPr="00ED27D2">
        <w:rPr>
          <w:sz w:val="24"/>
          <w:szCs w:val="24"/>
        </w:rPr>
        <w:t>Ростехнадзора</w:t>
      </w:r>
      <w:proofErr w:type="spellEnd"/>
      <w:r w:rsidRPr="00ED27D2">
        <w:rPr>
          <w:sz w:val="24"/>
          <w:szCs w:val="24"/>
        </w:rPr>
        <w:t xml:space="preserve"> России и противоп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жарной безопасности, межотраслевых правил и инструкций по технике безопасности, охране окружающей среды и промышленной санитарии.</w:t>
      </w:r>
    </w:p>
    <w:p w:rsidR="00C149FC" w:rsidRPr="00ED27D2" w:rsidRDefault="00C149FC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Персонал Исполнителя должен быть обеспечен специальной одеждой в соответствии с отраслевыми нормами и средствами индивидуальной защиты персонала от вредных производственных факторов на рабочем месте.</w:t>
      </w:r>
    </w:p>
    <w:p w:rsidR="00E00498" w:rsidRPr="00ED27D2" w:rsidRDefault="00E266E3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При привлечении субподрядчиков Генеральный Подрядчик также должен доказать Заказчику, что у него имеется продуманная схема управления проектом и субподря</w:t>
      </w:r>
      <w:r w:rsidRPr="00ED27D2">
        <w:rPr>
          <w:sz w:val="24"/>
          <w:szCs w:val="24"/>
        </w:rPr>
        <w:t>д</w:t>
      </w:r>
      <w:r w:rsidRPr="00ED27D2">
        <w:rPr>
          <w:sz w:val="24"/>
          <w:szCs w:val="24"/>
        </w:rPr>
        <w:t>чиками</w:t>
      </w:r>
      <w:r w:rsidR="006C5CB7">
        <w:rPr>
          <w:sz w:val="24"/>
          <w:szCs w:val="24"/>
        </w:rPr>
        <w:t>.</w:t>
      </w:r>
    </w:p>
    <w:p w:rsidR="00E266E3" w:rsidRPr="00ED27D2" w:rsidRDefault="00E266E3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Генеральный Подрядчик должен доказать Заказчику, что каждый из привлекаемых им субподрядчиков:</w:t>
      </w:r>
    </w:p>
    <w:p w:rsidR="00E266E3" w:rsidRPr="00ED27D2" w:rsidRDefault="00E266E3" w:rsidP="00F855FA">
      <w:pPr>
        <w:pStyle w:val="3"/>
        <w:numPr>
          <w:ilvl w:val="0"/>
          <w:numId w:val="23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осведомлен о привлечении его в качестве субподрядчика;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t>согласен</w:t>
      </w:r>
      <w:proofErr w:type="gramEnd"/>
      <w:r w:rsidRPr="00ED27D2">
        <w:rPr>
          <w:sz w:val="24"/>
          <w:szCs w:val="24"/>
        </w:rPr>
        <w:t xml:space="preserve"> с выделяемым ему перечнем, объемами, сроками и стоимостью выпо</w:t>
      </w:r>
      <w:r w:rsidRPr="00ED27D2">
        <w:rPr>
          <w:sz w:val="24"/>
          <w:szCs w:val="24"/>
        </w:rPr>
        <w:t>л</w:t>
      </w:r>
      <w:r w:rsidRPr="00ED27D2">
        <w:rPr>
          <w:sz w:val="24"/>
          <w:szCs w:val="24"/>
        </w:rPr>
        <w:t>нения работ;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отвечает требованиям</w:t>
      </w:r>
      <w:r w:rsidR="00316ECB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предъявляем</w:t>
      </w:r>
      <w:r w:rsidR="00316ECB">
        <w:rPr>
          <w:sz w:val="24"/>
          <w:szCs w:val="24"/>
        </w:rPr>
        <w:t>ым</w:t>
      </w:r>
      <w:r w:rsidRPr="00ED27D2">
        <w:rPr>
          <w:sz w:val="24"/>
          <w:szCs w:val="24"/>
        </w:rPr>
        <w:t xml:space="preserve"> к Исполнителю</w:t>
      </w:r>
      <w:r w:rsidR="00316ECB">
        <w:rPr>
          <w:sz w:val="24"/>
          <w:szCs w:val="24"/>
        </w:rPr>
        <w:t>.</w:t>
      </w:r>
    </w:p>
    <w:p w:rsidR="00E266E3" w:rsidRPr="00ED27D2" w:rsidRDefault="00E266E3" w:rsidP="00E266E3">
      <w:pPr>
        <w:pStyle w:val="3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Заказчик имеет право на одностороннее расторжение Договора, если один или н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сколько субподрядчиков отказались от выполнения работ</w:t>
      </w:r>
      <w:r w:rsidR="00137AED">
        <w:rPr>
          <w:sz w:val="24"/>
          <w:szCs w:val="24"/>
        </w:rPr>
        <w:t>.</w:t>
      </w:r>
    </w:p>
    <w:p w:rsidR="00D43ED2" w:rsidRPr="00D43ED2" w:rsidRDefault="00C149FC" w:rsidP="00D43ED2">
      <w:pPr>
        <w:tabs>
          <w:tab w:val="left" w:pos="540"/>
        </w:tabs>
        <w:spacing w:line="240" w:lineRule="auto"/>
        <w:ind w:firstLine="284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3</w:t>
      </w:r>
      <w:r w:rsidRPr="00D43ED2">
        <w:rPr>
          <w:b/>
          <w:sz w:val="24"/>
          <w:szCs w:val="24"/>
        </w:rPr>
        <w:t>. Требования к оказанию услуг</w:t>
      </w:r>
    </w:p>
    <w:p w:rsidR="00C149FC" w:rsidRPr="00D43ED2" w:rsidRDefault="00C149FC" w:rsidP="00D43ED2">
      <w:pPr>
        <w:tabs>
          <w:tab w:val="left" w:pos="540"/>
        </w:tabs>
        <w:spacing w:line="240" w:lineRule="auto"/>
        <w:ind w:firstLine="284"/>
        <w:rPr>
          <w:b/>
          <w:sz w:val="24"/>
          <w:szCs w:val="24"/>
        </w:rPr>
      </w:pPr>
      <w:r w:rsidRPr="00D43ED2">
        <w:rPr>
          <w:b/>
          <w:sz w:val="24"/>
          <w:szCs w:val="24"/>
        </w:rPr>
        <w:t>3.1. Вид деятельности</w:t>
      </w:r>
      <w:r w:rsidRPr="00D43ED2">
        <w:rPr>
          <w:sz w:val="24"/>
          <w:szCs w:val="24"/>
        </w:rPr>
        <w:t xml:space="preserve"> </w:t>
      </w:r>
    </w:p>
    <w:p w:rsidR="002F2C31" w:rsidRPr="00ED27D2" w:rsidRDefault="00C149FC" w:rsidP="00D43ED2">
      <w:pPr>
        <w:tabs>
          <w:tab w:val="left" w:pos="540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ED27D2">
        <w:rPr>
          <w:sz w:val="24"/>
          <w:szCs w:val="24"/>
        </w:rPr>
        <w:t>Выполнение полного комплекса организационных и технических мероприятий по проведению энергетического обследования с целью</w:t>
      </w:r>
      <w:r w:rsidR="002F2C31" w:rsidRPr="00ED27D2">
        <w:rPr>
          <w:sz w:val="24"/>
          <w:szCs w:val="24"/>
        </w:rPr>
        <w:t>: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оценки текущего состояния энергопотребления и его сравнения с нормативными значени</w:t>
      </w:r>
      <w:r w:rsidR="00C149FC" w:rsidRPr="00ED27D2">
        <w:rPr>
          <w:sz w:val="24"/>
          <w:szCs w:val="24"/>
        </w:rPr>
        <w:t>я</w:t>
      </w:r>
      <w:r w:rsidR="00C149FC" w:rsidRPr="00ED27D2">
        <w:rPr>
          <w:sz w:val="24"/>
          <w:szCs w:val="24"/>
        </w:rPr>
        <w:t>ми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 xml:space="preserve">- </w:t>
      </w:r>
      <w:r w:rsidR="00C149FC" w:rsidRPr="00ED27D2">
        <w:rPr>
          <w:sz w:val="24"/>
          <w:szCs w:val="24"/>
        </w:rPr>
        <w:t>оценки необходимости пересмотра нормативных значений энергопотребления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топливно-энергетического баланса предприятий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определения потенциала энергосбережения и повышения энергетической эффективности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</w:t>
      </w:r>
      <w:r w:rsidR="00E54543" w:rsidRPr="00ED27D2">
        <w:rPr>
          <w:sz w:val="24"/>
          <w:szCs w:val="24"/>
        </w:rPr>
        <w:t>энергетическ</w:t>
      </w:r>
      <w:r w:rsidR="00E54543">
        <w:rPr>
          <w:sz w:val="24"/>
          <w:szCs w:val="24"/>
        </w:rPr>
        <w:t>их</w:t>
      </w:r>
      <w:r w:rsidR="00E54543" w:rsidRPr="00ED27D2">
        <w:rPr>
          <w:sz w:val="24"/>
          <w:szCs w:val="24"/>
        </w:rPr>
        <w:t xml:space="preserve"> паспорт</w:t>
      </w:r>
      <w:r w:rsidR="00E54543">
        <w:rPr>
          <w:sz w:val="24"/>
          <w:szCs w:val="24"/>
        </w:rPr>
        <w:t>ов электростанций</w:t>
      </w:r>
      <w:r w:rsidR="00E54543" w:rsidRPr="00ED27D2">
        <w:rPr>
          <w:sz w:val="24"/>
          <w:szCs w:val="24"/>
        </w:rPr>
        <w:t xml:space="preserve"> ОАО «</w:t>
      </w:r>
      <w:r w:rsidR="00E54543">
        <w:rPr>
          <w:sz w:val="24"/>
          <w:szCs w:val="24"/>
        </w:rPr>
        <w:t>ТГК-1</w:t>
      </w:r>
      <w:r w:rsidR="00E54543" w:rsidRPr="00ED27D2">
        <w:rPr>
          <w:sz w:val="24"/>
          <w:szCs w:val="24"/>
        </w:rPr>
        <w:t>»</w:t>
      </w:r>
      <w:r w:rsidRPr="00ED27D2">
        <w:rPr>
          <w:sz w:val="24"/>
          <w:szCs w:val="24"/>
        </w:rPr>
        <w:t>;</w:t>
      </w:r>
    </w:p>
    <w:p w:rsidR="00C149FC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разработк</w:t>
      </w:r>
      <w:r w:rsidR="00E54543">
        <w:rPr>
          <w:sz w:val="24"/>
          <w:szCs w:val="24"/>
        </w:rPr>
        <w:t>а</w:t>
      </w:r>
      <w:r w:rsidR="00C149FC" w:rsidRPr="00ED27D2">
        <w:rPr>
          <w:sz w:val="24"/>
          <w:szCs w:val="24"/>
        </w:rPr>
        <w:t xml:space="preserve"> перечня мероприятий по энергосбережению и повышению энергетической э</w:t>
      </w:r>
      <w:r w:rsidR="00C149FC" w:rsidRPr="00ED27D2">
        <w:rPr>
          <w:sz w:val="24"/>
          <w:szCs w:val="24"/>
        </w:rPr>
        <w:t>ф</w:t>
      </w:r>
      <w:r w:rsidR="00C149FC" w:rsidRPr="00ED27D2">
        <w:rPr>
          <w:sz w:val="24"/>
          <w:szCs w:val="24"/>
        </w:rPr>
        <w:t>фективности</w:t>
      </w:r>
      <w:r w:rsidR="00176CED" w:rsidRPr="00ED27D2">
        <w:rPr>
          <w:sz w:val="24"/>
          <w:szCs w:val="24"/>
        </w:rPr>
        <w:t xml:space="preserve">, </w:t>
      </w:r>
      <w:r w:rsidR="00C149FC" w:rsidRPr="00ED27D2">
        <w:rPr>
          <w:sz w:val="24"/>
          <w:szCs w:val="24"/>
        </w:rPr>
        <w:t xml:space="preserve"> </w:t>
      </w:r>
      <w:r w:rsidR="00176CED" w:rsidRPr="00ED27D2">
        <w:rPr>
          <w:sz w:val="24"/>
          <w:szCs w:val="24"/>
        </w:rPr>
        <w:t>снижени</w:t>
      </w:r>
      <w:r w:rsidRPr="00ED27D2">
        <w:rPr>
          <w:sz w:val="24"/>
          <w:szCs w:val="24"/>
        </w:rPr>
        <w:t>ю</w:t>
      </w:r>
      <w:r w:rsidR="00176CED" w:rsidRPr="00ED27D2">
        <w:rPr>
          <w:sz w:val="24"/>
          <w:szCs w:val="24"/>
        </w:rPr>
        <w:t xml:space="preserve"> антропогенного воздействия оборудования</w:t>
      </w:r>
      <w:r w:rsidR="00810AD3" w:rsidRPr="00ED27D2">
        <w:rPr>
          <w:sz w:val="24"/>
          <w:szCs w:val="24"/>
        </w:rPr>
        <w:t xml:space="preserve"> электростанций</w:t>
      </w:r>
      <w:r w:rsidR="00176CED" w:rsidRPr="00ED27D2">
        <w:rPr>
          <w:sz w:val="24"/>
          <w:szCs w:val="24"/>
        </w:rPr>
        <w:t xml:space="preserve"> </w:t>
      </w:r>
      <w:r w:rsidR="00C149FC" w:rsidRPr="00ED27D2">
        <w:rPr>
          <w:sz w:val="24"/>
          <w:szCs w:val="24"/>
        </w:rPr>
        <w:t>и пр</w:t>
      </w:r>
      <w:r w:rsidR="00C149FC" w:rsidRPr="00ED27D2">
        <w:rPr>
          <w:sz w:val="24"/>
          <w:szCs w:val="24"/>
        </w:rPr>
        <w:t>о</w:t>
      </w:r>
      <w:r w:rsidR="00C149FC" w:rsidRPr="00ED27D2">
        <w:rPr>
          <w:sz w:val="24"/>
          <w:szCs w:val="24"/>
        </w:rPr>
        <w:t>ведени</w:t>
      </w:r>
      <w:r w:rsidR="00E54543">
        <w:rPr>
          <w:sz w:val="24"/>
          <w:szCs w:val="24"/>
        </w:rPr>
        <w:t>ю</w:t>
      </w:r>
      <w:r w:rsidR="00C149FC" w:rsidRPr="00ED27D2">
        <w:rPr>
          <w:sz w:val="24"/>
          <w:szCs w:val="24"/>
        </w:rPr>
        <w:t xml:space="preserve"> их стоимостной оценки.</w:t>
      </w:r>
    </w:p>
    <w:p w:rsidR="00D43ED2" w:rsidRPr="00ED27D2" w:rsidRDefault="00D43ED2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D43ED2">
      <w:pPr>
        <w:tabs>
          <w:tab w:val="left" w:pos="360"/>
          <w:tab w:val="left" w:pos="540"/>
        </w:tabs>
        <w:spacing w:line="240" w:lineRule="auto"/>
        <w:ind w:firstLine="284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3.2. Требования к последовательности оказываемых услуг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sz w:val="24"/>
          <w:szCs w:val="24"/>
        </w:rPr>
        <w:tab/>
        <w:t xml:space="preserve">Оказание услуг по энергетическому обследованию </w:t>
      </w:r>
      <w:r w:rsidR="00F1173B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>ОАО «</w:t>
      </w:r>
      <w:r w:rsidR="009B0802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производится в три этапа.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1.</w:t>
      </w:r>
    </w:p>
    <w:p w:rsidR="009B0802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sz w:val="24"/>
          <w:szCs w:val="24"/>
        </w:rPr>
        <w:tab/>
        <w:t xml:space="preserve">Энергетические обследования </w:t>
      </w:r>
      <w:r w:rsidR="009B0802">
        <w:rPr>
          <w:sz w:val="24"/>
          <w:szCs w:val="24"/>
        </w:rPr>
        <w:t>электростанций</w:t>
      </w:r>
      <w:r w:rsidRPr="00ED27D2">
        <w:rPr>
          <w:sz w:val="24"/>
          <w:szCs w:val="24"/>
        </w:rPr>
        <w:t xml:space="preserve"> ОАО «</w:t>
      </w:r>
      <w:r w:rsidR="009B0802">
        <w:rPr>
          <w:sz w:val="24"/>
          <w:szCs w:val="24"/>
        </w:rPr>
        <w:t>ТГК-1</w:t>
      </w:r>
      <w:r w:rsidRPr="00ED27D2">
        <w:rPr>
          <w:sz w:val="24"/>
          <w:szCs w:val="24"/>
        </w:rPr>
        <w:t xml:space="preserve">» </w:t>
      </w:r>
      <w:r w:rsidR="009B0802">
        <w:rPr>
          <w:sz w:val="24"/>
          <w:szCs w:val="24"/>
        </w:rPr>
        <w:t>Центральной ТЭЦ, Прав</w:t>
      </w:r>
      <w:r w:rsidR="009B0802">
        <w:rPr>
          <w:sz w:val="24"/>
          <w:szCs w:val="24"/>
        </w:rPr>
        <w:t>о</w:t>
      </w:r>
      <w:r w:rsidR="009B0802">
        <w:rPr>
          <w:sz w:val="24"/>
          <w:szCs w:val="24"/>
        </w:rPr>
        <w:t>бережной ТЭЦ, Василеостровской ТЭЦ</w:t>
      </w:r>
      <w:r w:rsidR="00126CE3">
        <w:rPr>
          <w:sz w:val="24"/>
          <w:szCs w:val="24"/>
        </w:rPr>
        <w:t>, Дубровской ТЭЦ</w:t>
      </w:r>
      <w:r w:rsidR="006C655E">
        <w:rPr>
          <w:sz w:val="24"/>
          <w:szCs w:val="24"/>
        </w:rPr>
        <w:t xml:space="preserve"> (с теплосетью г. Кировска)</w:t>
      </w:r>
      <w:r w:rsidR="009B0802">
        <w:rPr>
          <w:sz w:val="24"/>
          <w:szCs w:val="24"/>
        </w:rPr>
        <w:t>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2.</w:t>
      </w:r>
    </w:p>
    <w:p w:rsidR="00C149FC" w:rsidRPr="00ED27D2" w:rsidRDefault="00C149FC" w:rsidP="00810E5A">
      <w:pPr>
        <w:tabs>
          <w:tab w:val="left" w:pos="360"/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Pr="00ED27D2">
        <w:rPr>
          <w:sz w:val="24"/>
          <w:szCs w:val="24"/>
        </w:rPr>
        <w:tab/>
      </w:r>
      <w:r w:rsidR="000E7E2A" w:rsidRPr="00ED27D2">
        <w:rPr>
          <w:sz w:val="24"/>
          <w:szCs w:val="24"/>
        </w:rPr>
        <w:t xml:space="preserve">Энергетические обследования </w:t>
      </w:r>
      <w:r w:rsidR="000E7E2A">
        <w:rPr>
          <w:sz w:val="24"/>
          <w:szCs w:val="24"/>
        </w:rPr>
        <w:t>электростанций</w:t>
      </w:r>
      <w:r w:rsidR="000E7E2A" w:rsidRPr="00ED27D2">
        <w:rPr>
          <w:sz w:val="24"/>
          <w:szCs w:val="24"/>
        </w:rPr>
        <w:t xml:space="preserve"> ОАО «</w:t>
      </w:r>
      <w:r w:rsidR="000E7E2A">
        <w:rPr>
          <w:sz w:val="24"/>
          <w:szCs w:val="24"/>
        </w:rPr>
        <w:t>ТГК-1</w:t>
      </w:r>
      <w:r w:rsidR="000E7E2A" w:rsidRPr="00ED27D2">
        <w:rPr>
          <w:sz w:val="24"/>
          <w:szCs w:val="24"/>
        </w:rPr>
        <w:t xml:space="preserve">» </w:t>
      </w:r>
      <w:proofErr w:type="spellStart"/>
      <w:r w:rsidR="00276EFC">
        <w:rPr>
          <w:sz w:val="24"/>
          <w:szCs w:val="24"/>
        </w:rPr>
        <w:t>Выборской</w:t>
      </w:r>
      <w:proofErr w:type="spellEnd"/>
      <w:r w:rsidR="00276EFC">
        <w:rPr>
          <w:sz w:val="24"/>
          <w:szCs w:val="24"/>
        </w:rPr>
        <w:t xml:space="preserve"> ТЭЦ, Севе</w:t>
      </w:r>
      <w:r w:rsidR="00276EFC">
        <w:rPr>
          <w:sz w:val="24"/>
          <w:szCs w:val="24"/>
        </w:rPr>
        <w:t>р</w:t>
      </w:r>
      <w:r w:rsidR="00276EFC">
        <w:rPr>
          <w:sz w:val="24"/>
          <w:szCs w:val="24"/>
        </w:rPr>
        <w:t>ной ТЭЦ</w:t>
      </w:r>
      <w:r w:rsidR="00126CE3">
        <w:rPr>
          <w:sz w:val="24"/>
          <w:szCs w:val="24"/>
        </w:rPr>
        <w:t>, Петрозаводской ТЭЦ</w:t>
      </w:r>
      <w:r w:rsidR="002277C2">
        <w:rPr>
          <w:sz w:val="24"/>
          <w:szCs w:val="24"/>
        </w:rPr>
        <w:t xml:space="preserve"> </w:t>
      </w:r>
      <w:r w:rsidR="002277C2" w:rsidRPr="007444C6">
        <w:rPr>
          <w:sz w:val="24"/>
          <w:szCs w:val="24"/>
        </w:rPr>
        <w:t>(с теплосетью)</w:t>
      </w:r>
      <w:r w:rsidR="00126CE3">
        <w:rPr>
          <w:sz w:val="24"/>
          <w:szCs w:val="24"/>
        </w:rPr>
        <w:t xml:space="preserve">, </w:t>
      </w:r>
      <w:proofErr w:type="spellStart"/>
      <w:r w:rsidR="009F1C69" w:rsidRPr="007444C6">
        <w:rPr>
          <w:sz w:val="24"/>
          <w:szCs w:val="24"/>
        </w:rPr>
        <w:t>Апатитской</w:t>
      </w:r>
      <w:proofErr w:type="spellEnd"/>
      <w:r w:rsidR="009F1C69" w:rsidRPr="007444C6">
        <w:rPr>
          <w:sz w:val="24"/>
          <w:szCs w:val="24"/>
        </w:rPr>
        <w:t xml:space="preserve"> ТЭЦ</w:t>
      </w:r>
      <w:r w:rsidR="00981A96" w:rsidRPr="007444C6">
        <w:rPr>
          <w:sz w:val="24"/>
          <w:szCs w:val="24"/>
        </w:rPr>
        <w:t xml:space="preserve"> (с теплосетью)</w:t>
      </w:r>
      <w:r w:rsidR="00276EFC" w:rsidRPr="007444C6">
        <w:rPr>
          <w:sz w:val="24"/>
          <w:szCs w:val="24"/>
        </w:rPr>
        <w:t>.</w:t>
      </w:r>
    </w:p>
    <w:p w:rsidR="00C149FC" w:rsidRPr="00ED27D2" w:rsidRDefault="00C149FC" w:rsidP="00810E5A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3.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энергетическ</w:t>
      </w:r>
      <w:r w:rsidR="009F1C69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9F1C69">
        <w:rPr>
          <w:sz w:val="24"/>
          <w:szCs w:val="24"/>
        </w:rPr>
        <w:t xml:space="preserve">ов </w:t>
      </w:r>
      <w:r w:rsidR="00F1173B">
        <w:rPr>
          <w:sz w:val="24"/>
          <w:szCs w:val="24"/>
        </w:rPr>
        <w:t>ТЭЦ</w:t>
      </w:r>
      <w:r w:rsidRPr="00ED27D2">
        <w:rPr>
          <w:sz w:val="24"/>
          <w:szCs w:val="24"/>
        </w:rPr>
        <w:t xml:space="preserve"> ОАО «</w:t>
      </w:r>
      <w:r w:rsidR="009F1C69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</w:r>
      <w:r w:rsidRPr="00ED27D2">
        <w:rPr>
          <w:sz w:val="24"/>
          <w:szCs w:val="24"/>
        </w:rPr>
        <w:t xml:space="preserve">В ходе оказания услуг по энергетическому обследованию </w:t>
      </w:r>
      <w:r w:rsidR="00D241CB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>ОАО «</w:t>
      </w:r>
      <w:r w:rsidR="009F1C69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Исполн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телем должны быть выполнены следующие мероприятия:</w:t>
      </w:r>
    </w:p>
    <w:p w:rsidR="00C149FC" w:rsidRPr="00ED27D2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</w:pPr>
      <w:r w:rsidRPr="00ED27D2">
        <w:tab/>
      </w:r>
    </w:p>
    <w:p w:rsidR="00C149FC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</w:pPr>
      <w:r w:rsidRPr="00ED27D2">
        <w:t xml:space="preserve">При выполнении этапов 1 и 2. </w:t>
      </w:r>
    </w:p>
    <w:p w:rsidR="00D43ED2" w:rsidRPr="00ED27D2" w:rsidRDefault="00D43ED2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  <w:rPr>
          <w:b w:val="0"/>
        </w:rPr>
      </w:pPr>
    </w:p>
    <w:p w:rsidR="00C149FC" w:rsidRPr="00ED27D2" w:rsidRDefault="00C149FC" w:rsidP="000D55D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920"/>
        </w:tabs>
        <w:spacing w:before="0" w:after="0"/>
        <w:ind w:left="720" w:hanging="578"/>
        <w:jc w:val="both"/>
      </w:pPr>
      <w:bookmarkStart w:id="1" w:name="OLE_LINK5"/>
      <w:bookmarkStart w:id="2" w:name="OLE_LINK6"/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1.</w:t>
      </w:r>
    </w:p>
    <w:p w:rsidR="00C149FC" w:rsidRPr="00ED27D2" w:rsidRDefault="00C149FC" w:rsidP="00B2486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426"/>
          <w:tab w:val="left" w:pos="7920"/>
        </w:tabs>
        <w:spacing w:before="0" w:after="0"/>
        <w:ind w:left="720" w:hanging="578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 xml:space="preserve">Разработка программ проведения энергетических обследований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B24869">
        <w:rPr>
          <w:b w:val="0"/>
        </w:rPr>
        <w:t>ТГК</w:t>
      </w:r>
      <w:r w:rsidRPr="00ED27D2">
        <w:rPr>
          <w:b w:val="0"/>
        </w:rPr>
        <w:t>-</w:t>
      </w:r>
      <w:r w:rsidR="00B24869">
        <w:rPr>
          <w:b w:val="0"/>
        </w:rPr>
        <w:t>1</w:t>
      </w:r>
      <w:r w:rsidRPr="00ED27D2">
        <w:rPr>
          <w:b w:val="0"/>
        </w:rPr>
        <w:t>».</w:t>
      </w:r>
      <w:bookmarkEnd w:id="1"/>
      <w:bookmarkEnd w:id="2"/>
    </w:p>
    <w:p w:rsidR="00C149FC" w:rsidRPr="00ED27D2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Формирование перечня необходимой исходной информации. Подготовка данной и</w:t>
      </w:r>
      <w:r w:rsidRPr="00ED27D2">
        <w:rPr>
          <w:b w:val="0"/>
        </w:rPr>
        <w:t>н</w:t>
      </w:r>
      <w:r w:rsidRPr="00ED27D2">
        <w:rPr>
          <w:b w:val="0"/>
        </w:rPr>
        <w:t>формации и материалов Заказчиком и передача их Исполнителю. Анализ данных.</w:t>
      </w:r>
    </w:p>
    <w:p w:rsidR="00C149FC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2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Анализ состава и режимов работы оборудования, условий топливоснабжения, особе</w:t>
      </w:r>
      <w:r w:rsidRPr="00ED27D2">
        <w:rPr>
          <w:b w:val="0"/>
        </w:rPr>
        <w:t>н</w:t>
      </w:r>
      <w:r w:rsidRPr="00ED27D2">
        <w:rPr>
          <w:b w:val="0"/>
        </w:rPr>
        <w:t>ностей тепловой схемы.</w:t>
      </w:r>
    </w:p>
    <w:p w:rsidR="00D43ED2" w:rsidRPr="00ED27D2" w:rsidRDefault="00D43ED2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20"/>
        </w:tabs>
        <w:spacing w:before="0" w:after="0"/>
        <w:jc w:val="both"/>
        <w:rPr>
          <w:b w:val="0"/>
        </w:rPr>
      </w:pPr>
    </w:p>
    <w:p w:rsidR="00C149FC" w:rsidRPr="00ED27D2" w:rsidRDefault="00C149FC" w:rsidP="005E776F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</w:pPr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2.</w:t>
      </w:r>
    </w:p>
    <w:p w:rsidR="00C149FC" w:rsidRPr="00ED27D2" w:rsidRDefault="00C149FC" w:rsidP="006276EB">
      <w:pPr>
        <w:pStyle w:val="a"/>
        <w:numPr>
          <w:ilvl w:val="0"/>
          <w:numId w:val="0"/>
        </w:numPr>
        <w:tabs>
          <w:tab w:val="left" w:pos="0"/>
          <w:tab w:val="left" w:pos="1440"/>
        </w:tabs>
        <w:spacing w:before="0" w:after="0"/>
        <w:ind w:firstLine="709"/>
        <w:jc w:val="both"/>
      </w:pPr>
      <w:r w:rsidRPr="00ED27D2">
        <w:rPr>
          <w:b w:val="0"/>
        </w:rPr>
        <w:t>Оценка состояния технического учета и отчетности, нормирования и анализа показ</w:t>
      </w:r>
      <w:r w:rsidRPr="00ED27D2">
        <w:rPr>
          <w:b w:val="0"/>
        </w:rPr>
        <w:t>а</w:t>
      </w:r>
      <w:r w:rsidRPr="00ED27D2">
        <w:rPr>
          <w:b w:val="0"/>
        </w:rPr>
        <w:t xml:space="preserve">телей </w:t>
      </w:r>
      <w:proofErr w:type="spellStart"/>
      <w:r w:rsidRPr="00ED27D2">
        <w:rPr>
          <w:b w:val="0"/>
        </w:rPr>
        <w:t>топливоиспользования</w:t>
      </w:r>
      <w:proofErr w:type="spellEnd"/>
      <w:r w:rsidRPr="00ED27D2">
        <w:rPr>
          <w:b w:val="0"/>
        </w:rPr>
        <w:t xml:space="preserve">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B24869">
        <w:rPr>
          <w:b w:val="0"/>
        </w:rPr>
        <w:t>ТГК-1</w:t>
      </w:r>
      <w:r w:rsidRPr="00ED27D2">
        <w:rPr>
          <w:b w:val="0"/>
        </w:rPr>
        <w:t>».</w:t>
      </w:r>
      <w:r w:rsidRPr="00ED27D2">
        <w:t xml:space="preserve"> 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>Оценка достаточности объема и качества технического учета для корректного расчета показателей работы оборудования</w:t>
      </w:r>
      <w:r w:rsidRPr="00ED27D2">
        <w:rPr>
          <w:b/>
        </w:rPr>
        <w:t xml:space="preserve">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Анализ сведения тепловых и электрических балансов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», методик определения фактических тепловых нагрузок турбин.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Оценка работ по расчету, анализу ТЭП, проведение выборочных расчетов ТЭП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».</w:t>
      </w:r>
    </w:p>
    <w:p w:rsidR="00C149FC" w:rsidRDefault="00C149FC" w:rsidP="00BA2C66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Определение объема и разработка рабочих программ инструментальных обследований оборудования</w:t>
      </w:r>
      <w:r w:rsidRPr="00ED27D2">
        <w:t xml:space="preserve">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ED27D2">
        <w:rPr>
          <w:b w:val="0"/>
        </w:rPr>
        <w:t>».</w:t>
      </w:r>
    </w:p>
    <w:p w:rsidR="00D43ED2" w:rsidRPr="00ED27D2" w:rsidRDefault="00D43ED2" w:rsidP="00BA2C66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</w:pP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3.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оборудования, эффективности работы элементов технологической схемы. </w:t>
      </w:r>
    </w:p>
    <w:p w:rsidR="00C149FC" w:rsidRPr="00813984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Проведение инструментальных обследований оборудования </w:t>
      </w:r>
      <w:r w:rsidR="00D241CB">
        <w:rPr>
          <w:b w:val="0"/>
        </w:rPr>
        <w:t xml:space="preserve">ТЭЦ 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813984">
        <w:rPr>
          <w:b w:val="0"/>
        </w:rPr>
        <w:t xml:space="preserve">». 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оптимальности тепловой схемы, распределения нагрузки и режимов работы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ED27D2">
        <w:rPr>
          <w:b w:val="0"/>
        </w:rPr>
        <w:t xml:space="preserve">». 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и развитости АСУ ТП </w:t>
      </w:r>
      <w:r w:rsidR="001F6D76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AB7681" w:rsidRPr="00813984">
        <w:rPr>
          <w:b w:val="0"/>
        </w:rPr>
        <w:t>ТГК-1</w:t>
      </w:r>
      <w:r w:rsidRPr="00ED27D2">
        <w:rPr>
          <w:b w:val="0"/>
        </w:rPr>
        <w:t>».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оборудования </w:t>
      </w:r>
      <w:r w:rsidR="001F6D76">
        <w:rPr>
          <w:b w:val="0"/>
        </w:rPr>
        <w:t xml:space="preserve">ТЭЦ </w:t>
      </w:r>
      <w:r w:rsidRPr="00ED27D2">
        <w:rPr>
          <w:b w:val="0"/>
        </w:rPr>
        <w:t xml:space="preserve"> ОАО «</w:t>
      </w:r>
      <w:r w:rsidR="00AB7681" w:rsidRPr="00813984">
        <w:rPr>
          <w:b w:val="0"/>
        </w:rPr>
        <w:t>ТГК-1</w:t>
      </w:r>
      <w:r w:rsidRPr="00ED27D2">
        <w:rPr>
          <w:b w:val="0"/>
        </w:rPr>
        <w:t>»: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Котельное оборудование.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Турбинное оборудование.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Оборудование электрического цеха.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Оборудование химического цеха.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Топливно-транспортное оборудование.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Гидротехническое оборудование.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1134"/>
      </w:pPr>
      <w:r w:rsidRPr="00ED27D2">
        <w:t>- Теплофикационные установки.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КИП и А.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Тепловые сети.</w:t>
      </w:r>
    </w:p>
    <w:p w:rsidR="001A6493" w:rsidRPr="00ED27D2" w:rsidRDefault="00C149FC" w:rsidP="00F2623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Здания и сооружения, в т.ч. дымовые трубы.</w:t>
      </w:r>
    </w:p>
    <w:p w:rsidR="00C149FC" w:rsidRPr="00ED27D2" w:rsidRDefault="00C149FC" w:rsidP="007B73AA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и технико-экономическая оценка энергосберегающих </w:t>
      </w:r>
      <w:r w:rsidR="00DB0197" w:rsidRPr="00ED27D2">
        <w:rPr>
          <w:sz w:val="24"/>
          <w:szCs w:val="24"/>
        </w:rPr>
        <w:t xml:space="preserve">и природоохранных  </w:t>
      </w:r>
      <w:r w:rsidRPr="00ED27D2">
        <w:rPr>
          <w:sz w:val="24"/>
          <w:szCs w:val="24"/>
        </w:rPr>
        <w:t>мероприятий.</w:t>
      </w:r>
    </w:p>
    <w:p w:rsidR="00DB0197" w:rsidRPr="00ED27D2" w:rsidRDefault="00DB0197" w:rsidP="007B73AA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>Разработка предложений для Программы энергосбережения и повышения энергетич</w:t>
      </w:r>
      <w:r w:rsidRPr="00ED27D2">
        <w:t>е</w:t>
      </w:r>
      <w:r w:rsidRPr="00ED27D2">
        <w:t>ской эффективности</w:t>
      </w:r>
      <w:r w:rsidR="00DB0197" w:rsidRPr="00ED27D2">
        <w:t>,</w:t>
      </w:r>
      <w:r w:rsidRPr="00ED27D2">
        <w:rPr>
          <w:b/>
        </w:rPr>
        <w:t xml:space="preserve"> </w:t>
      </w:r>
      <w:r w:rsidR="00DB0197" w:rsidRPr="00ED27D2">
        <w:t>снижения антропогенного воздействия оборудования</w:t>
      </w:r>
      <w:r w:rsidR="001A6493" w:rsidRPr="00ED27D2">
        <w:t xml:space="preserve"> </w:t>
      </w:r>
      <w:r w:rsidR="001F6D76">
        <w:t xml:space="preserve">ТЭЦ </w:t>
      </w:r>
      <w:r w:rsidRPr="00ED27D2">
        <w:t>ОАО «</w:t>
      </w:r>
      <w:r w:rsidR="00AB7681" w:rsidRPr="00AB7681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предложений по техническому диагностированию оборудования по </w:t>
      </w:r>
      <w:r w:rsidR="002B3281">
        <w:t>ТЭЦ</w:t>
      </w:r>
      <w:r w:rsidRPr="00ED27D2">
        <w:t xml:space="preserve"> ОАО «</w:t>
      </w:r>
      <w:r w:rsidR="00AB7681" w:rsidRPr="00AB7681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отчета о проведении обязательного энергетического обследования по </w:t>
      </w:r>
      <w:r w:rsidR="002B3281">
        <w:t>ТЭЦ</w:t>
      </w:r>
      <w:r w:rsidRPr="00ED27D2">
        <w:t xml:space="preserve"> ОАО «</w:t>
      </w:r>
      <w:r w:rsidR="00AB7681" w:rsidRPr="00AB7681">
        <w:t>ТГК-1</w:t>
      </w:r>
      <w:r w:rsidRPr="00ED27D2">
        <w:t>».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lastRenderedPageBreak/>
        <w:tab/>
        <w:t xml:space="preserve">Подготовка материалов по </w:t>
      </w:r>
      <w:r w:rsidR="001F6D76">
        <w:rPr>
          <w:sz w:val="24"/>
          <w:szCs w:val="24"/>
        </w:rPr>
        <w:t>ТЭЦ</w:t>
      </w:r>
      <w:r w:rsidR="002138DB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2138DB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</w:t>
      </w:r>
      <w:r w:rsidR="002138DB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для включения в энергетически</w:t>
      </w:r>
      <w:r w:rsidR="002138DB">
        <w:rPr>
          <w:sz w:val="24"/>
          <w:szCs w:val="24"/>
        </w:rPr>
        <w:t>е</w:t>
      </w:r>
      <w:r w:rsidRPr="00ED27D2">
        <w:rPr>
          <w:sz w:val="24"/>
          <w:szCs w:val="24"/>
        </w:rPr>
        <w:t xml:space="preserve"> па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порт</w:t>
      </w:r>
      <w:r w:rsidR="002138DB">
        <w:rPr>
          <w:sz w:val="24"/>
          <w:szCs w:val="24"/>
        </w:rPr>
        <w:t>а</w:t>
      </w:r>
      <w:r w:rsidRPr="00ED27D2">
        <w:rPr>
          <w:sz w:val="24"/>
          <w:szCs w:val="24"/>
        </w:rPr>
        <w:t>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При выполнении этапа 3. 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энергетического паспорта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="00044264" w:rsidRPr="00044264">
        <w:rPr>
          <w:sz w:val="24"/>
          <w:szCs w:val="24"/>
        </w:rPr>
        <w:t>«ТГК-1»</w:t>
      </w:r>
      <w:r w:rsidRPr="00ED27D2">
        <w:rPr>
          <w:sz w:val="24"/>
          <w:szCs w:val="24"/>
        </w:rPr>
        <w:t>.</w:t>
      </w:r>
    </w:p>
    <w:p w:rsidR="00C149FC" w:rsidRPr="00044264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предложений для Программы энергосбережения и повышения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ской эффективности</w:t>
      </w:r>
      <w:r w:rsidR="00DB0197" w:rsidRPr="00ED27D2">
        <w:rPr>
          <w:sz w:val="24"/>
          <w:szCs w:val="24"/>
        </w:rPr>
        <w:t>, снижения антропогенного воздействия оборудования</w:t>
      </w:r>
      <w:r w:rsidR="00870838" w:rsidRPr="00ED27D2">
        <w:rPr>
          <w:sz w:val="24"/>
          <w:szCs w:val="24"/>
        </w:rPr>
        <w:t xml:space="preserve"> </w:t>
      </w:r>
      <w:r w:rsidR="00044264">
        <w:rPr>
          <w:sz w:val="24"/>
          <w:szCs w:val="24"/>
        </w:rPr>
        <w:t>ТЭЦ</w:t>
      </w:r>
      <w:r w:rsidRPr="00ED27D2">
        <w:rPr>
          <w:b/>
          <w:sz w:val="24"/>
          <w:szCs w:val="24"/>
        </w:rPr>
        <w:t xml:space="preserve"> </w:t>
      </w:r>
      <w:r w:rsidRPr="00ED27D2">
        <w:rPr>
          <w:sz w:val="24"/>
          <w:szCs w:val="24"/>
        </w:rPr>
        <w:t>ОАО 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Pr="00044264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отчета о проведении обязательного энергетического обследования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Pr="00ED27D2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Согласование и утверждение энергетического паспорта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Согласование и утверждение Программы энергосбережения и повышения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ской эффективности</w:t>
      </w:r>
      <w:r w:rsidR="00E00498" w:rsidRPr="00ED27D2">
        <w:rPr>
          <w:sz w:val="24"/>
          <w:szCs w:val="24"/>
        </w:rPr>
        <w:t>,</w:t>
      </w:r>
      <w:r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снижения антропогенного воздействия оборудования объектов</w:t>
      </w:r>
      <w:r w:rsidR="00E00498"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ОАО «</w:t>
      </w:r>
      <w:r w:rsidR="00044264" w:rsidRPr="00044264">
        <w:rPr>
          <w:sz w:val="24"/>
          <w:szCs w:val="24"/>
        </w:rPr>
        <w:t>«ТГК-1»</w:t>
      </w:r>
      <w:r w:rsidR="00E00498" w:rsidRPr="00ED27D2">
        <w:rPr>
          <w:sz w:val="24"/>
          <w:szCs w:val="24"/>
        </w:rPr>
        <w:t>.</w:t>
      </w:r>
    </w:p>
    <w:p w:rsidR="00D43ED2" w:rsidRPr="00ED27D2" w:rsidRDefault="00D43ED2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</w:p>
    <w:p w:rsidR="00C149FC" w:rsidRDefault="00C149FC" w:rsidP="00ED612C">
      <w:pPr>
        <w:tabs>
          <w:tab w:val="left" w:pos="540"/>
          <w:tab w:val="left" w:pos="900"/>
          <w:tab w:val="left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3.3. Требования к оформлению документов, представляемых в ходе оказания услуг</w:t>
      </w:r>
    </w:p>
    <w:p w:rsidR="00D43ED2" w:rsidRPr="00ED27D2" w:rsidRDefault="00D43ED2" w:rsidP="00ED612C">
      <w:pPr>
        <w:tabs>
          <w:tab w:val="left" w:pos="540"/>
          <w:tab w:val="left" w:pos="900"/>
          <w:tab w:val="left" w:pos="108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ED612C">
      <w:pPr>
        <w:tabs>
          <w:tab w:val="left" w:pos="540"/>
        </w:tabs>
        <w:spacing w:line="240" w:lineRule="auto"/>
        <w:ind w:right="-1" w:firstLine="36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Результатом Услуги являются выполненные на бумажном носителе </w:t>
      </w:r>
      <w:r w:rsidR="00F1459C">
        <w:rPr>
          <w:sz w:val="24"/>
          <w:szCs w:val="24"/>
        </w:rPr>
        <w:t xml:space="preserve">в двух экземплярах </w:t>
      </w:r>
      <w:r w:rsidRPr="00ED27D2">
        <w:rPr>
          <w:sz w:val="24"/>
          <w:szCs w:val="24"/>
        </w:rPr>
        <w:t>и в электронном виде (на диске):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</w:p>
    <w:p w:rsidR="00C149FC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3.3.1. Отчет по результатам обязательного энергетического обследования </w:t>
      </w:r>
      <w:r w:rsidR="00F1459C">
        <w:rPr>
          <w:b/>
          <w:i/>
        </w:rPr>
        <w:t>эле</w:t>
      </w:r>
      <w:r w:rsidR="00F1459C">
        <w:rPr>
          <w:b/>
          <w:i/>
        </w:rPr>
        <w:t>к</w:t>
      </w:r>
      <w:r w:rsidR="00F1459C">
        <w:rPr>
          <w:b/>
          <w:i/>
        </w:rPr>
        <w:t xml:space="preserve">тростанций </w:t>
      </w:r>
      <w:r w:rsidRPr="00ED27D2">
        <w:rPr>
          <w:b/>
          <w:i/>
        </w:rPr>
        <w:t xml:space="preserve">ОАО </w:t>
      </w:r>
      <w:r w:rsidRPr="00AB7681">
        <w:rPr>
          <w:b/>
          <w:i/>
        </w:rPr>
        <w:t>«</w:t>
      </w:r>
      <w:r w:rsidR="00AB7681" w:rsidRPr="00AB7681">
        <w:rPr>
          <w:b/>
          <w:i/>
        </w:rPr>
        <w:t>ТГК-1</w:t>
      </w:r>
      <w:r w:rsidRPr="00AB7681">
        <w:rPr>
          <w:b/>
          <w:i/>
        </w:rPr>
        <w:t>»</w:t>
      </w:r>
    </w:p>
    <w:p w:rsidR="00D43ED2" w:rsidRPr="00ED27D2" w:rsidRDefault="00D43ED2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F1459C">
        <w:t>электростанций</w:t>
      </w:r>
      <w:r w:rsidRPr="00ED27D2">
        <w:t xml:space="preserve"> ОАО «</w:t>
      </w:r>
      <w:r w:rsidR="0089663E" w:rsidRPr="00AB7681">
        <w:t>ТГК-1</w:t>
      </w:r>
      <w:r w:rsidRPr="00ED27D2">
        <w:t xml:space="preserve">» </w:t>
      </w:r>
      <w:r w:rsidR="007E5032" w:rsidRPr="00ED27D2">
        <w:t>составляется для кажд</w:t>
      </w:r>
      <w:r w:rsidR="00D7230C">
        <w:t>ой</w:t>
      </w:r>
      <w:r w:rsidR="007E5032" w:rsidRPr="00ED27D2">
        <w:t xml:space="preserve"> </w:t>
      </w:r>
      <w:r w:rsidR="00D7230C">
        <w:t>ТЭЦ</w:t>
      </w:r>
      <w:r w:rsidR="007E5032" w:rsidRPr="00ED27D2">
        <w:t xml:space="preserve"> и </w:t>
      </w:r>
      <w:r w:rsidRPr="00ED27D2">
        <w:t>должен содержать:</w:t>
      </w:r>
    </w:p>
    <w:p w:rsidR="00C149FC" w:rsidRPr="00ED27D2" w:rsidRDefault="00C149FC" w:rsidP="009B37E3">
      <w:pPr>
        <w:pStyle w:val="2"/>
        <w:numPr>
          <w:ilvl w:val="0"/>
          <w:numId w:val="26"/>
        </w:numPr>
        <w:tabs>
          <w:tab w:val="clear" w:pos="567"/>
          <w:tab w:val="left" w:pos="180"/>
        </w:tabs>
        <w:rPr>
          <w:bCs w:val="0"/>
        </w:rPr>
      </w:pP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9B37E3">
      <w:pPr>
        <w:pStyle w:val="2"/>
        <w:numPr>
          <w:ilvl w:val="0"/>
          <w:numId w:val="26"/>
        </w:numPr>
        <w:tabs>
          <w:tab w:val="clear" w:pos="567"/>
          <w:tab w:val="left" w:pos="180"/>
        </w:tabs>
        <w:rPr>
          <w:bCs w:val="0"/>
        </w:rPr>
      </w:pPr>
      <w:r w:rsidRPr="00ED27D2">
        <w:rPr>
          <w:bCs w:val="0"/>
        </w:rPr>
        <w:t xml:space="preserve"> нормативную базу проведения обследования;</w:t>
      </w:r>
    </w:p>
    <w:p w:rsidR="00C149FC" w:rsidRPr="00ED27D2" w:rsidRDefault="00C149FC" w:rsidP="009B37E3">
      <w:pPr>
        <w:pStyle w:val="2"/>
        <w:numPr>
          <w:ilvl w:val="0"/>
          <w:numId w:val="26"/>
        </w:numPr>
        <w:tabs>
          <w:tab w:val="clear" w:pos="567"/>
          <w:tab w:val="left" w:pos="180"/>
        </w:tabs>
      </w:pPr>
      <w:r w:rsidRPr="00ED27D2">
        <w:t xml:space="preserve"> фактические характеристики основного оборудования, определенные в результате проведения обследования;</w:t>
      </w:r>
    </w:p>
    <w:p w:rsidR="00C149FC" w:rsidRPr="00ED27D2" w:rsidRDefault="00C149FC" w:rsidP="009B37E3">
      <w:pPr>
        <w:pStyle w:val="2"/>
        <w:numPr>
          <w:ilvl w:val="0"/>
          <w:numId w:val="26"/>
        </w:numPr>
        <w:tabs>
          <w:tab w:val="clear" w:pos="567"/>
          <w:tab w:val="left" w:pos="180"/>
        </w:tabs>
      </w:pPr>
      <w:r w:rsidRPr="00ED27D2">
        <w:t xml:space="preserve"> результаты анализа:</w:t>
      </w:r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</w:pPr>
      <w:proofErr w:type="gramStart"/>
      <w:r w:rsidRPr="00ED27D2">
        <w:t>режимов работы котельного, турбинного, топливно-транспортного, гидротехнич</w:t>
      </w:r>
      <w:r w:rsidRPr="00ED27D2">
        <w:t>е</w:t>
      </w:r>
      <w:r w:rsidRPr="00ED27D2">
        <w:t xml:space="preserve">ского оборудования, теплофикационных установок, систем автоматики, тепловых сетей, оборудования электрического цеха, оборудования химического цеха, зданий и сооружений, в т.ч. дымовых труб, технико-экономических </w:t>
      </w:r>
      <w:r w:rsidR="00BC6440" w:rsidRPr="00ED27D2">
        <w:t xml:space="preserve">и экологических </w:t>
      </w:r>
      <w:r w:rsidRPr="00ED27D2">
        <w:t>х</w:t>
      </w:r>
      <w:r w:rsidRPr="00ED27D2">
        <w:t>а</w:t>
      </w:r>
      <w:r w:rsidRPr="00ED27D2">
        <w:t>рактеристик работы основного оборудования и электростанции в целом;</w:t>
      </w:r>
      <w:proofErr w:type="gramEnd"/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</w:pPr>
      <w:r w:rsidRPr="00ED27D2">
        <w:t>условий топливоснабжения;</w:t>
      </w:r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  <w:rPr>
          <w:bCs w:val="0"/>
        </w:rPr>
      </w:pPr>
      <w:r w:rsidRPr="00ED27D2">
        <w:t>особенностей тепловой схемы;</w:t>
      </w:r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</w:pPr>
      <w:r w:rsidRPr="00ED27D2">
        <w:t>оптимальности тепловой схемы;</w:t>
      </w:r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</w:pPr>
      <w:r w:rsidRPr="00ED27D2">
        <w:t>распределения нагрузки и режимов работы оборудования;</w:t>
      </w:r>
    </w:p>
    <w:p w:rsidR="00C149FC" w:rsidRPr="00ED27D2" w:rsidRDefault="00C149FC" w:rsidP="009B37E3">
      <w:pPr>
        <w:pStyle w:val="2"/>
        <w:numPr>
          <w:ilvl w:val="0"/>
          <w:numId w:val="27"/>
        </w:numPr>
        <w:tabs>
          <w:tab w:val="clear" w:pos="567"/>
          <w:tab w:val="left" w:pos="180"/>
        </w:tabs>
        <w:ind w:left="993" w:hanging="284"/>
        <w:rPr>
          <w:bCs w:val="0"/>
        </w:rPr>
      </w:pPr>
      <w:r w:rsidRPr="00ED27D2">
        <w:t>состояния и развитости АСУ ТП</w:t>
      </w:r>
      <w:r w:rsidRPr="00ED27D2">
        <w:rPr>
          <w:bCs w:val="0"/>
        </w:rPr>
        <w:t>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left" w:pos="-284"/>
          <w:tab w:val="left" w:pos="0"/>
          <w:tab w:val="left" w:pos="993"/>
        </w:tabs>
        <w:ind w:left="993"/>
      </w:pPr>
      <w:r w:rsidRPr="00ED27D2">
        <w:t>фактического энергопотребления;</w:t>
      </w:r>
    </w:p>
    <w:p w:rsidR="00C149FC" w:rsidRPr="00ED27D2" w:rsidRDefault="009B37E3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>
        <w:t>т</w:t>
      </w:r>
      <w:r w:rsidR="00C149FC" w:rsidRPr="00ED27D2">
        <w:t>опливно-энергетический баланс;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t>перечень технологических процессов, при осуществлении которых происходит н</w:t>
      </w:r>
      <w:r w:rsidRPr="00ED27D2">
        <w:t>е</w:t>
      </w:r>
      <w:r w:rsidRPr="00ED27D2">
        <w:t>рациональное потребление энергетических ресурсов с оценкой величины потерь в натуральном и денежном выражении;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t>результаты измерений, выполненных при инструментальном обследовании объе</w:t>
      </w:r>
      <w:r w:rsidRPr="00ED27D2">
        <w:t>к</w:t>
      </w:r>
      <w:r w:rsidRPr="00ED27D2">
        <w:t>та;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t>расчеты производных величин, выполненные по результатам инструментального обследования;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t>рекомендации по пересмотру нормативных документов филиала;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t>рекомендации по снижению энергопотребления и повышению энергоэффективн</w:t>
      </w:r>
      <w:r w:rsidRPr="00ED27D2">
        <w:t>о</w:t>
      </w:r>
      <w:r w:rsidRPr="00ED27D2">
        <w:t>сти производства</w:t>
      </w:r>
      <w:r w:rsidR="00E4444B" w:rsidRPr="00ED27D2">
        <w:t xml:space="preserve"> и экологических характеристик работы оборудования</w:t>
      </w:r>
      <w:r w:rsidRPr="00ED27D2">
        <w:t>;</w:t>
      </w:r>
    </w:p>
    <w:p w:rsidR="00C149FC" w:rsidRPr="00ED27D2" w:rsidRDefault="00C149FC" w:rsidP="009B37E3">
      <w:pPr>
        <w:pStyle w:val="2"/>
        <w:numPr>
          <w:ilvl w:val="0"/>
          <w:numId w:val="28"/>
        </w:numPr>
        <w:tabs>
          <w:tab w:val="clear" w:pos="567"/>
          <w:tab w:val="left" w:pos="180"/>
          <w:tab w:val="left" w:pos="993"/>
        </w:tabs>
        <w:ind w:left="993"/>
      </w:pPr>
      <w:r w:rsidRPr="00ED27D2">
        <w:lastRenderedPageBreak/>
        <w:t>предложения по техническому диагностированию оборудования.</w:t>
      </w:r>
    </w:p>
    <w:p w:rsidR="00C149FC" w:rsidRPr="00ED27D2" w:rsidRDefault="00C149FC" w:rsidP="009B37E3">
      <w:pPr>
        <w:pStyle w:val="ConsPlusNormal"/>
        <w:tabs>
          <w:tab w:val="left" w:pos="993"/>
        </w:tabs>
        <w:ind w:left="993" w:firstLine="0"/>
        <w:jc w:val="both"/>
        <w:rPr>
          <w:rFonts w:ascii="Times New Roman" w:hAnsi="Times New Roman"/>
          <w:sz w:val="24"/>
          <w:szCs w:val="24"/>
        </w:rPr>
      </w:pPr>
    </w:p>
    <w:p w:rsidR="00AB7681" w:rsidRPr="00ED27D2" w:rsidRDefault="00C149FC" w:rsidP="00AB76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3.3.2. Материалы для энергетическ</w:t>
      </w:r>
      <w:r w:rsidR="000E3A76">
        <w:rPr>
          <w:b/>
          <w:i/>
        </w:rPr>
        <w:t xml:space="preserve">их </w:t>
      </w:r>
      <w:r w:rsidRPr="00ED27D2">
        <w:rPr>
          <w:b/>
          <w:i/>
        </w:rPr>
        <w:t xml:space="preserve"> паспорт</w:t>
      </w:r>
      <w:r w:rsidR="000E3A76">
        <w:rPr>
          <w:b/>
          <w:i/>
        </w:rPr>
        <w:t>ов</w:t>
      </w:r>
      <w:r w:rsidR="008A6DB9">
        <w:rPr>
          <w:b/>
          <w:i/>
        </w:rPr>
        <w:t xml:space="preserve"> </w:t>
      </w:r>
      <w:r w:rsidR="00044264">
        <w:rPr>
          <w:b/>
          <w:i/>
        </w:rPr>
        <w:t>ТЭЦ</w:t>
      </w:r>
      <w:r w:rsidRPr="00ED27D2">
        <w:rPr>
          <w:b/>
          <w:i/>
        </w:rPr>
        <w:t xml:space="preserve"> </w:t>
      </w:r>
      <w:r w:rsidR="00AB7681" w:rsidRPr="00AB7681">
        <w:rPr>
          <w:b/>
          <w:i/>
        </w:rPr>
        <w:t>«ТГК-1»</w:t>
      </w:r>
    </w:p>
    <w:p w:rsidR="001A6493" w:rsidRPr="00ED27D2" w:rsidRDefault="001A6493" w:rsidP="00C231FC">
      <w:pPr>
        <w:pStyle w:val="ConsPlusNormal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149FC" w:rsidRDefault="00C149FC" w:rsidP="00C2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/>
          <w:sz w:val="24"/>
          <w:szCs w:val="24"/>
        </w:rPr>
        <w:t>Материалы для энергетическ</w:t>
      </w:r>
      <w:r w:rsidR="00044264">
        <w:rPr>
          <w:rFonts w:ascii="Times New Roman" w:hAnsi="Times New Roman"/>
          <w:sz w:val="24"/>
          <w:szCs w:val="24"/>
        </w:rPr>
        <w:t>их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044264">
        <w:rPr>
          <w:rFonts w:ascii="Times New Roman" w:hAnsi="Times New Roman"/>
          <w:sz w:val="24"/>
          <w:szCs w:val="24"/>
        </w:rPr>
        <w:t>ов</w:t>
      </w:r>
      <w:r w:rsidRPr="00ED27D2">
        <w:rPr>
          <w:rFonts w:ascii="Times New Roman" w:hAnsi="Times New Roman"/>
          <w:sz w:val="24"/>
          <w:szCs w:val="24"/>
        </w:rPr>
        <w:t xml:space="preserve"> </w:t>
      </w:r>
      <w:r w:rsidR="00044264">
        <w:rPr>
          <w:rFonts w:ascii="Times New Roman" w:hAnsi="Times New Roman"/>
          <w:sz w:val="24"/>
          <w:szCs w:val="24"/>
        </w:rPr>
        <w:t xml:space="preserve">ТЭЦ </w:t>
      </w:r>
      <w:r w:rsidR="006B2C15">
        <w:rPr>
          <w:rFonts w:ascii="Times New Roman" w:hAnsi="Times New Roman"/>
          <w:sz w:val="24"/>
          <w:szCs w:val="24"/>
        </w:rPr>
        <w:t xml:space="preserve">ОАО </w:t>
      </w:r>
      <w:r w:rsidR="0019079F" w:rsidRPr="0019079F">
        <w:rPr>
          <w:rFonts w:ascii="Times New Roman" w:hAnsi="Times New Roman" w:cs="Times New Roman"/>
          <w:iCs/>
          <w:sz w:val="24"/>
          <w:szCs w:val="24"/>
        </w:rPr>
        <w:t>«ТГК-1»</w:t>
      </w:r>
      <w:r w:rsidR="0019079F" w:rsidRPr="00ED27D2"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должны быть составл</w:t>
      </w:r>
      <w:r w:rsidRPr="00ED27D2">
        <w:rPr>
          <w:rFonts w:ascii="Times New Roman" w:hAnsi="Times New Roman" w:cs="Times New Roman"/>
          <w:sz w:val="24"/>
          <w:szCs w:val="24"/>
        </w:rPr>
        <w:t>е</w:t>
      </w:r>
      <w:r w:rsidRPr="00ED27D2">
        <w:rPr>
          <w:rFonts w:ascii="Times New Roman" w:hAnsi="Times New Roman" w:cs="Times New Roman"/>
          <w:sz w:val="24"/>
          <w:szCs w:val="24"/>
        </w:rPr>
        <w:t>ны по результатам энергетическ</w:t>
      </w:r>
      <w:r w:rsidR="00353EC7" w:rsidRPr="00ED27D2">
        <w:rPr>
          <w:rFonts w:ascii="Times New Roman" w:hAnsi="Times New Roman" w:cs="Times New Roman"/>
          <w:sz w:val="24"/>
          <w:szCs w:val="24"/>
        </w:rPr>
        <w:t>их</w:t>
      </w:r>
      <w:r w:rsidRPr="00ED27D2">
        <w:rPr>
          <w:rFonts w:ascii="Times New Roman" w:hAnsi="Times New Roman" w:cs="Times New Roman"/>
          <w:sz w:val="24"/>
          <w:szCs w:val="24"/>
        </w:rPr>
        <w:t xml:space="preserve"> обследовани</w:t>
      </w:r>
      <w:r w:rsidR="00353EC7" w:rsidRPr="00ED27D2">
        <w:rPr>
          <w:rFonts w:ascii="Times New Roman" w:hAnsi="Times New Roman" w:cs="Times New Roman"/>
          <w:sz w:val="24"/>
          <w:szCs w:val="24"/>
        </w:rPr>
        <w:t>й</w:t>
      </w:r>
      <w:r w:rsidR="007E5032" w:rsidRPr="00ED27D2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53EC7" w:rsidRPr="00ED27D2">
        <w:rPr>
          <w:rFonts w:ascii="Times New Roman" w:hAnsi="Times New Roman" w:cs="Times New Roman"/>
          <w:sz w:val="24"/>
          <w:szCs w:val="24"/>
        </w:rPr>
        <w:t>ов</w:t>
      </w:r>
      <w:r w:rsidRPr="00ED27D2">
        <w:rPr>
          <w:rFonts w:ascii="Times New Roman" w:hAnsi="Times New Roman" w:cs="Times New Roman"/>
          <w:sz w:val="24"/>
          <w:szCs w:val="24"/>
        </w:rPr>
        <w:t xml:space="preserve"> и содержать информацию в соо</w:t>
      </w:r>
      <w:r w:rsidRPr="00ED27D2">
        <w:rPr>
          <w:rFonts w:ascii="Times New Roman" w:hAnsi="Times New Roman" w:cs="Times New Roman"/>
          <w:sz w:val="24"/>
          <w:szCs w:val="24"/>
        </w:rPr>
        <w:t>т</w:t>
      </w:r>
      <w:r w:rsidRPr="00ED27D2">
        <w:rPr>
          <w:rFonts w:ascii="Times New Roman" w:hAnsi="Times New Roman" w:cs="Times New Roman"/>
          <w:sz w:val="24"/>
          <w:szCs w:val="24"/>
        </w:rPr>
        <w:t>ветствии с Приказом от 19.04.2010 № 182 Минэнерго РФ и стандартом «Энергетический паспорт генерирующей компании» СРО, в которой состоит Исполнитель.</w:t>
      </w:r>
      <w:r w:rsidR="006B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C15" w:rsidRPr="00ED27D2" w:rsidRDefault="006B2C15" w:rsidP="00C2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материалы должны быть согласованы с </w:t>
      </w:r>
      <w:r>
        <w:rPr>
          <w:rFonts w:ascii="Times New Roman" w:hAnsi="Times New Roman"/>
          <w:sz w:val="24"/>
          <w:szCs w:val="24"/>
        </w:rPr>
        <w:t xml:space="preserve">ОАО </w:t>
      </w:r>
      <w:r w:rsidRPr="0019079F">
        <w:rPr>
          <w:rFonts w:ascii="Times New Roman" w:hAnsi="Times New Roman" w:cs="Times New Roman"/>
          <w:iCs/>
          <w:sz w:val="24"/>
          <w:szCs w:val="24"/>
        </w:rPr>
        <w:t>«ТГК-1»</w:t>
      </w:r>
      <w:r w:rsidR="009A4297">
        <w:rPr>
          <w:rFonts w:ascii="Times New Roman" w:hAnsi="Times New Roman" w:cs="Times New Roman"/>
          <w:iCs/>
          <w:sz w:val="24"/>
          <w:szCs w:val="24"/>
        </w:rPr>
        <w:t>.</w:t>
      </w:r>
    </w:p>
    <w:p w:rsidR="00502AC7" w:rsidRDefault="00502AC7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D43ED2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3.3.3. Материалы для Программы энергосбережения и повышения энергетической эффективности </w:t>
      </w:r>
      <w:r w:rsidR="000E3A76">
        <w:rPr>
          <w:b/>
          <w:i/>
        </w:rPr>
        <w:t>ТЭЦ.</w:t>
      </w:r>
    </w:p>
    <w:p w:rsidR="00C149FC" w:rsidRPr="00ED27D2" w:rsidRDefault="00C149FC" w:rsidP="0008267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>Материалы для Программы энергосбережения и повышения энергетической эффекти</w:t>
      </w:r>
      <w:r w:rsidRPr="00ED27D2">
        <w:t>в</w:t>
      </w:r>
      <w:r w:rsidRPr="00ED27D2">
        <w:t>ности филиала должны быть собраны в таком объёме и подготовлены в таком виде, чтобы обеспечить возможность разработки Программы в соответствии с Постановлением Прав</w:t>
      </w:r>
      <w:r w:rsidRPr="00ED27D2">
        <w:t>и</w:t>
      </w:r>
      <w:r w:rsidRPr="00ED27D2">
        <w:t>тельства Российской Федерации от 15 мая 2010 г. № 340 «О порядке установления требов</w:t>
      </w:r>
      <w:r w:rsidRPr="00ED27D2">
        <w:t>а</w:t>
      </w:r>
      <w:r w:rsidRPr="00ED27D2">
        <w:t>ний к программам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  <w:proofErr w:type="gramEnd"/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Pr="00ED27D2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3.3.4. Энергетически</w:t>
      </w:r>
      <w:r w:rsidR="00FB0DCB">
        <w:rPr>
          <w:b/>
          <w:i/>
        </w:rPr>
        <w:t>е</w:t>
      </w:r>
      <w:r w:rsidRPr="00ED27D2">
        <w:rPr>
          <w:b/>
          <w:i/>
        </w:rPr>
        <w:t xml:space="preserve"> паспорт</w:t>
      </w:r>
      <w:r w:rsidR="00FB0DCB">
        <w:rPr>
          <w:b/>
          <w:i/>
        </w:rPr>
        <w:t>а</w:t>
      </w:r>
      <w:r w:rsidRPr="00ED27D2">
        <w:rPr>
          <w:b/>
          <w:i/>
        </w:rPr>
        <w:t xml:space="preserve"> </w:t>
      </w:r>
      <w:r w:rsidR="000E3A76">
        <w:rPr>
          <w:b/>
          <w:i/>
        </w:rPr>
        <w:t xml:space="preserve">ТЭЦ </w:t>
      </w:r>
      <w:r w:rsidRPr="00ED27D2">
        <w:rPr>
          <w:b/>
          <w:i/>
        </w:rPr>
        <w:t xml:space="preserve">ОАО </w:t>
      </w:r>
      <w:r w:rsidR="0089663E" w:rsidRPr="00AB7681">
        <w:rPr>
          <w:b/>
          <w:i/>
        </w:rPr>
        <w:t>«ТГК-1»</w:t>
      </w:r>
    </w:p>
    <w:p w:rsidR="00502AC7" w:rsidRDefault="00502AC7" w:rsidP="005B0BB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C149FC" w:rsidRPr="00ED27D2" w:rsidRDefault="00C149FC" w:rsidP="005B0B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7D2">
        <w:rPr>
          <w:rFonts w:ascii="Times New Roman" w:hAnsi="Times New Roman"/>
          <w:sz w:val="24"/>
          <w:szCs w:val="24"/>
        </w:rPr>
        <w:t>Энергетически</w:t>
      </w:r>
      <w:r w:rsidR="00FB0DCB">
        <w:rPr>
          <w:rFonts w:ascii="Times New Roman" w:hAnsi="Times New Roman"/>
          <w:sz w:val="24"/>
          <w:szCs w:val="24"/>
        </w:rPr>
        <w:t>е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FB0DCB">
        <w:rPr>
          <w:rFonts w:ascii="Times New Roman" w:hAnsi="Times New Roman"/>
          <w:sz w:val="24"/>
          <w:szCs w:val="24"/>
        </w:rPr>
        <w:t>а ТЭЦ</w:t>
      </w:r>
      <w:r w:rsidRPr="00ED27D2">
        <w:rPr>
          <w:rFonts w:ascii="Times New Roman" w:hAnsi="Times New Roman"/>
          <w:sz w:val="24"/>
          <w:szCs w:val="24"/>
        </w:rPr>
        <w:t xml:space="preserve"> ОАО </w:t>
      </w:r>
      <w:r w:rsidR="0089663E" w:rsidRPr="00ED27D2">
        <w:rPr>
          <w:sz w:val="24"/>
          <w:szCs w:val="24"/>
        </w:rPr>
        <w:t>«</w:t>
      </w:r>
      <w:r w:rsidR="0089663E" w:rsidRPr="0089663E">
        <w:rPr>
          <w:rFonts w:ascii="Times New Roman" w:hAnsi="Times New Roman" w:cs="Times New Roman"/>
          <w:sz w:val="24"/>
          <w:szCs w:val="24"/>
        </w:rPr>
        <w:t>ТГК-1</w:t>
      </w:r>
      <w:r w:rsidR="0089663E" w:rsidRPr="00ED27D2">
        <w:rPr>
          <w:sz w:val="24"/>
          <w:szCs w:val="24"/>
        </w:rPr>
        <w:t>»</w:t>
      </w:r>
      <w:r w:rsidR="0016240E">
        <w:rPr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должен быть составлен по результатам энергетического обследования и содержать информацию в соответствии с Федеральным з</w:t>
      </w:r>
      <w:r w:rsidRPr="00ED27D2">
        <w:rPr>
          <w:rFonts w:ascii="Times New Roman" w:hAnsi="Times New Roman" w:cs="Times New Roman"/>
          <w:sz w:val="24"/>
          <w:szCs w:val="24"/>
        </w:rPr>
        <w:t>а</w:t>
      </w:r>
      <w:r w:rsidRPr="00ED27D2">
        <w:rPr>
          <w:rFonts w:ascii="Times New Roman" w:hAnsi="Times New Roman" w:cs="Times New Roman"/>
          <w:sz w:val="24"/>
          <w:szCs w:val="24"/>
        </w:rPr>
        <w:t>коном от 23.11.2009 г. № 261-ФЗ «Об энергосбережении и о повышении энергетической э</w:t>
      </w:r>
      <w:r w:rsidRPr="00ED27D2">
        <w:rPr>
          <w:rFonts w:ascii="Times New Roman" w:hAnsi="Times New Roman" w:cs="Times New Roman"/>
          <w:sz w:val="24"/>
          <w:szCs w:val="24"/>
        </w:rPr>
        <w:t>ф</w:t>
      </w:r>
      <w:r w:rsidRPr="00ED27D2">
        <w:rPr>
          <w:rFonts w:ascii="Times New Roman" w:hAnsi="Times New Roman" w:cs="Times New Roman"/>
          <w:sz w:val="24"/>
          <w:szCs w:val="24"/>
        </w:rPr>
        <w:t>фективности и о внесении изменений в отдельные законодательные акты Российской Фед</w:t>
      </w:r>
      <w:r w:rsidRPr="00ED27D2">
        <w:rPr>
          <w:rFonts w:ascii="Times New Roman" w:hAnsi="Times New Roman" w:cs="Times New Roman"/>
          <w:sz w:val="24"/>
          <w:szCs w:val="24"/>
        </w:rPr>
        <w:t>е</w:t>
      </w:r>
      <w:r w:rsidRPr="00ED27D2">
        <w:rPr>
          <w:rFonts w:ascii="Times New Roman" w:hAnsi="Times New Roman" w:cs="Times New Roman"/>
          <w:sz w:val="24"/>
          <w:szCs w:val="24"/>
        </w:rPr>
        <w:t>рации», Приказом от 19.04.2010 № 182 Минэнерго РФ и стандартом «Энергетический па</w:t>
      </w:r>
      <w:r w:rsidRPr="00ED27D2">
        <w:rPr>
          <w:rFonts w:ascii="Times New Roman" w:hAnsi="Times New Roman" w:cs="Times New Roman"/>
          <w:sz w:val="24"/>
          <w:szCs w:val="24"/>
        </w:rPr>
        <w:t>с</w:t>
      </w:r>
      <w:r w:rsidRPr="00ED27D2">
        <w:rPr>
          <w:rFonts w:ascii="Times New Roman" w:hAnsi="Times New Roman" w:cs="Times New Roman"/>
          <w:sz w:val="24"/>
          <w:szCs w:val="24"/>
        </w:rPr>
        <w:t>порт генерирующей компании» СРО, в которой состоит Исполнитель.</w:t>
      </w:r>
      <w:proofErr w:type="gramEnd"/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3.3.5. Отчет по результатам обязательного энергетического обследования</w:t>
      </w:r>
      <w:r w:rsidR="00C32F40">
        <w:rPr>
          <w:b/>
          <w:i/>
        </w:rPr>
        <w:t xml:space="preserve"> </w:t>
      </w:r>
      <w:r w:rsidR="00FB0DCB">
        <w:rPr>
          <w:b/>
          <w:i/>
        </w:rPr>
        <w:t>ТЭЦ</w:t>
      </w:r>
      <w:r w:rsidRPr="00ED27D2">
        <w:rPr>
          <w:b/>
          <w:i/>
        </w:rPr>
        <w:t xml:space="preserve"> ОАО </w:t>
      </w:r>
      <w:r w:rsidR="0089663E" w:rsidRPr="00AB7681">
        <w:rPr>
          <w:b/>
          <w:i/>
        </w:rPr>
        <w:t>«ТГК-1»</w:t>
      </w:r>
    </w:p>
    <w:p w:rsidR="00D43ED2" w:rsidRPr="00ED27D2" w:rsidRDefault="00D43ED2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0E3A76">
        <w:t xml:space="preserve">ТЭЦ </w:t>
      </w:r>
      <w:r w:rsidRPr="00ED27D2">
        <w:t xml:space="preserve">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Pr="00ED27D2">
        <w:t xml:space="preserve"> должен содержать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>-</w:t>
      </w: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Cs w:val="0"/>
        </w:rPr>
        <w:t>- нормативную базу проведения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- результаты сопоставительного анализа технико-экономических </w:t>
      </w:r>
      <w:r w:rsidR="00E00498" w:rsidRPr="00ED27D2">
        <w:t xml:space="preserve">и экологических </w:t>
      </w:r>
      <w:r w:rsidRPr="00ED27D2">
        <w:t>пок</w:t>
      </w:r>
      <w:r w:rsidRPr="00ED27D2">
        <w:t>а</w:t>
      </w:r>
      <w:r w:rsidRPr="00ED27D2">
        <w:t xml:space="preserve">зателей работы </w:t>
      </w:r>
      <w:r w:rsidR="00FB0DCB">
        <w:t>ТЭЦ</w:t>
      </w:r>
      <w:r w:rsidR="007E5032" w:rsidRPr="00ED27D2">
        <w:t>;</w:t>
      </w:r>
      <w:r w:rsidRPr="00ED27D2">
        <w:t xml:space="preserve"> 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рекомендации по пересмотру нормативных документов </w:t>
      </w:r>
      <w:r w:rsidR="00FB0DCB">
        <w:t>ТЭЦ</w:t>
      </w:r>
      <w:r w:rsidRPr="00ED27D2">
        <w:t>;</w:t>
      </w:r>
    </w:p>
    <w:p w:rsidR="00C149FC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рекомендации по повышению энергоэффективности производства</w:t>
      </w:r>
      <w:r w:rsidR="00353EC7" w:rsidRPr="00ED27D2">
        <w:t xml:space="preserve"> и экологических характеристик работы оборудования</w:t>
      </w:r>
      <w:r w:rsidRPr="00ED27D2">
        <w:t xml:space="preserve"> </w:t>
      </w:r>
      <w:r w:rsidR="00FB0DCB">
        <w:t>ТЭЦ</w:t>
      </w:r>
      <w:r w:rsidRPr="00ED27D2">
        <w:t xml:space="preserve"> 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Pr="00ED27D2">
        <w:t>;</w:t>
      </w:r>
    </w:p>
    <w:p w:rsidR="00D43ED2" w:rsidRPr="00ED27D2" w:rsidRDefault="00D43ED2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предложения по техническому диагностированию оборудования </w:t>
      </w:r>
      <w:r w:rsidR="00FB0DCB">
        <w:t>ТЭЦ</w:t>
      </w:r>
      <w:r w:rsidRPr="00ED27D2">
        <w:t xml:space="preserve"> 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="0089663E">
        <w:t>.</w:t>
      </w:r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Pr="00ED27D2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3.3.6. Материалы для Программы энергосбережения и повышения энергетической эффективности ОАО </w:t>
      </w:r>
      <w:r w:rsidR="0089663E" w:rsidRPr="00AB7681">
        <w:rPr>
          <w:b/>
          <w:i/>
        </w:rPr>
        <w:t>«ТГК-1»</w:t>
      </w:r>
    </w:p>
    <w:p w:rsidR="00502AC7" w:rsidRDefault="00502AC7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</w:p>
    <w:p w:rsidR="00C149FC" w:rsidRPr="00ED27D2" w:rsidRDefault="00C149FC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>Материалы для Программы энергосбережения и повышения энергетической эффекти</w:t>
      </w:r>
      <w:r w:rsidRPr="00ED27D2">
        <w:t>в</w:t>
      </w:r>
      <w:r w:rsidRPr="00ED27D2">
        <w:t xml:space="preserve">ности </w:t>
      </w:r>
      <w:r w:rsidRPr="007444C6">
        <w:t>ОАО «</w:t>
      </w:r>
      <w:r w:rsidR="008440DB" w:rsidRPr="007444C6">
        <w:t>ТГК-1</w:t>
      </w:r>
      <w:r w:rsidRPr="007444C6">
        <w:t>»</w:t>
      </w:r>
      <w:r w:rsidRPr="00ED27D2">
        <w:t xml:space="preserve"> должны быть собраны в таком объёме и подготовлены в таком виде, чтобы обеспечить возможность разработки Программы в соответствии с Постановлением Правительства Российской Федерации от 15 мая 2010 г. № 340 «О порядке установления требований к программам в области энергосбережения и повышения энергетической эффе</w:t>
      </w:r>
      <w:r w:rsidRPr="00ED27D2">
        <w:t>к</w:t>
      </w:r>
      <w:r w:rsidRPr="00ED27D2">
        <w:t>тивности организаций, осуществляющих регулируемые виды деятельности».</w:t>
      </w:r>
      <w:proofErr w:type="gramEnd"/>
    </w:p>
    <w:p w:rsidR="00C149FC" w:rsidRPr="00ED27D2" w:rsidRDefault="00C149FC" w:rsidP="001202C8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lastRenderedPageBreak/>
        <w:t>3.4. Иные требования</w:t>
      </w:r>
    </w:p>
    <w:p w:rsidR="00502AC7" w:rsidRDefault="00502AC7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 xml:space="preserve">В начале оказания услуг Исполнитель обязан представить на согласование Заказчику программу проведения </w:t>
      </w:r>
      <w:r w:rsidR="00F26238" w:rsidRPr="00ED27D2">
        <w:rPr>
          <w:sz w:val="24"/>
          <w:szCs w:val="24"/>
        </w:rPr>
        <w:t>обязательных</w:t>
      </w:r>
      <w:r w:rsidRPr="00ED27D2">
        <w:rPr>
          <w:sz w:val="24"/>
          <w:szCs w:val="24"/>
        </w:rPr>
        <w:t xml:space="preserve">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 xml:space="preserve"> </w:t>
      </w:r>
      <w:r w:rsidR="00AC72B9">
        <w:rPr>
          <w:sz w:val="24"/>
          <w:szCs w:val="24"/>
        </w:rPr>
        <w:t>ТЭЦ</w:t>
      </w:r>
      <w:r w:rsidRPr="00ED27D2">
        <w:rPr>
          <w:sz w:val="24"/>
          <w:szCs w:val="24"/>
        </w:rPr>
        <w:t xml:space="preserve"> ОАО </w:t>
      </w:r>
      <w:r w:rsidR="00BC375A" w:rsidRPr="00ED27D2">
        <w:rPr>
          <w:sz w:val="24"/>
          <w:szCs w:val="24"/>
        </w:rPr>
        <w:t>«</w:t>
      </w:r>
      <w:r w:rsidR="00BC375A" w:rsidRPr="00AB7681">
        <w:t>ТГК-1</w:t>
      </w:r>
      <w:r w:rsidR="00BC375A" w:rsidRPr="00ED27D2">
        <w:rPr>
          <w:sz w:val="24"/>
          <w:szCs w:val="24"/>
        </w:rPr>
        <w:t>»</w:t>
      </w: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>Настоящая Программа должна включать в себя объемы и методики проведения и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струментальных обследований, план-график проведения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>, п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речень подготовительных мероприятий для проведения обследования.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  <w:r w:rsidRPr="00ED27D2">
        <w:rPr>
          <w:sz w:val="24"/>
          <w:szCs w:val="24"/>
        </w:rPr>
        <w:t>В период оказания услуг Исполнитель самостоятельно проводит все необходимые и</w:t>
      </w:r>
      <w:r w:rsidRPr="00ED27D2">
        <w:rPr>
          <w:sz w:val="24"/>
          <w:szCs w:val="24"/>
        </w:rPr>
        <w:t>з</w:t>
      </w:r>
      <w:r w:rsidRPr="00ED27D2">
        <w:rPr>
          <w:sz w:val="24"/>
          <w:szCs w:val="24"/>
        </w:rPr>
        <w:t>мерения, с применением штатных приборов, а также, в случае необходимости, инструме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тов, приборов и материалов Исполнителя, по программам, согласованным с Заказчиком, ан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лиз полученных результатов, составление отчетов.</w:t>
      </w:r>
    </w:p>
    <w:p w:rsidR="00502AC7" w:rsidRPr="00502AC7" w:rsidRDefault="00502AC7" w:rsidP="00502AC7">
      <w:pPr>
        <w:pStyle w:val="af4"/>
        <w:ind w:firstLine="539"/>
        <w:rPr>
          <w:rFonts w:ascii="Times New Roman" w:hAnsi="Times New Roman"/>
          <w:sz w:val="24"/>
          <w:szCs w:val="24"/>
        </w:rPr>
      </w:pPr>
      <w:r w:rsidRPr="00502AC7">
        <w:rPr>
          <w:rFonts w:ascii="Times New Roman" w:hAnsi="Times New Roman"/>
          <w:sz w:val="24"/>
          <w:szCs w:val="24"/>
        </w:rPr>
        <w:t>Работа должн</w:t>
      </w:r>
      <w:r>
        <w:rPr>
          <w:rFonts w:ascii="Times New Roman" w:hAnsi="Times New Roman"/>
          <w:sz w:val="24"/>
          <w:szCs w:val="24"/>
        </w:rPr>
        <w:t>а</w:t>
      </w:r>
      <w:r w:rsidRPr="00502AC7">
        <w:rPr>
          <w:rFonts w:ascii="Times New Roman" w:hAnsi="Times New Roman"/>
          <w:sz w:val="24"/>
          <w:szCs w:val="24"/>
        </w:rPr>
        <w:t xml:space="preserve"> координироваться и взаимодействовать с выполняемой в настоящее время в ООО «Газпром энергохолдинг» работой по разработке Экологической политики г</w:t>
      </w:r>
      <w:r w:rsidRPr="00502AC7">
        <w:rPr>
          <w:rFonts w:ascii="Times New Roman" w:hAnsi="Times New Roman"/>
          <w:sz w:val="24"/>
          <w:szCs w:val="24"/>
        </w:rPr>
        <w:t>е</w:t>
      </w:r>
      <w:r w:rsidRPr="00502AC7">
        <w:rPr>
          <w:rFonts w:ascii="Times New Roman" w:hAnsi="Times New Roman"/>
          <w:sz w:val="24"/>
          <w:szCs w:val="24"/>
        </w:rPr>
        <w:t>нерирующих компаний группы Газпром.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1B6BFC" w:rsidP="00685D58">
      <w:pPr>
        <w:pStyle w:val="31"/>
        <w:tabs>
          <w:tab w:val="left" w:pos="993"/>
          <w:tab w:val="left" w:pos="7797"/>
        </w:tabs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149FC" w:rsidRPr="00ED27D2" w:rsidSect="00D43ED2">
      <w:footerReference w:type="even" r:id="rId9"/>
      <w:footerReference w:type="default" r:id="rId10"/>
      <w:pgSz w:w="11906" w:h="16838" w:code="9"/>
      <w:pgMar w:top="1134" w:right="851" w:bottom="851" w:left="1418" w:header="510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6D" w:rsidRDefault="00B71B6D">
      <w:r>
        <w:separator/>
      </w:r>
    </w:p>
  </w:endnote>
  <w:endnote w:type="continuationSeparator" w:id="0">
    <w:p w:rsidR="00B71B6D" w:rsidRDefault="00B7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B2" w:rsidRDefault="007B61B2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B61B2" w:rsidRDefault="007B61B2" w:rsidP="00F0203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B2" w:rsidRDefault="007B61B2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B4AA2">
      <w:rPr>
        <w:rStyle w:val="ac"/>
        <w:noProof/>
      </w:rPr>
      <w:t>1</w:t>
    </w:r>
    <w:r>
      <w:rPr>
        <w:rStyle w:val="ac"/>
      </w:rPr>
      <w:fldChar w:fldCharType="end"/>
    </w:r>
  </w:p>
  <w:p w:rsidR="007B61B2" w:rsidRDefault="007B61B2" w:rsidP="00F0203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6D" w:rsidRDefault="00B71B6D">
      <w:r>
        <w:separator/>
      </w:r>
    </w:p>
  </w:footnote>
  <w:footnote w:type="continuationSeparator" w:id="0">
    <w:p w:rsidR="00B71B6D" w:rsidRDefault="00B71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E3B"/>
    <w:multiLevelType w:val="multilevel"/>
    <w:tmpl w:val="5CD4BBB0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russianLower"/>
      <w:lvlText w:val="%4)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C457233"/>
    <w:multiLevelType w:val="multilevel"/>
    <w:tmpl w:val="5478E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>
    <w:nsid w:val="12184DD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">
    <w:nsid w:val="17BC3E13"/>
    <w:multiLevelType w:val="hybridMultilevel"/>
    <w:tmpl w:val="573063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A81F71"/>
    <w:multiLevelType w:val="hybridMultilevel"/>
    <w:tmpl w:val="C0B6859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C6F4D"/>
    <w:multiLevelType w:val="hybridMultilevel"/>
    <w:tmpl w:val="CC4AC8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D57347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7">
    <w:nsid w:val="27BB718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rFonts w:cs="Times New Roman"/>
      </w:rPr>
    </w:lvl>
  </w:abstractNum>
  <w:abstractNum w:abstractNumId="8">
    <w:nsid w:val="356C2310"/>
    <w:multiLevelType w:val="hybridMultilevel"/>
    <w:tmpl w:val="BFD4C206"/>
    <w:lvl w:ilvl="0" w:tplc="EDD829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FB4D1A"/>
    <w:multiLevelType w:val="hybridMultilevel"/>
    <w:tmpl w:val="600AF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02B91"/>
    <w:multiLevelType w:val="hybridMultilevel"/>
    <w:tmpl w:val="0A748878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B2055"/>
    <w:multiLevelType w:val="hybridMultilevel"/>
    <w:tmpl w:val="4DF2AD0C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7D1567"/>
    <w:multiLevelType w:val="hybridMultilevel"/>
    <w:tmpl w:val="A41C3A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AFB3507"/>
    <w:multiLevelType w:val="hybridMultilevel"/>
    <w:tmpl w:val="29748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20795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>
    <w:nsid w:val="4CB91905"/>
    <w:multiLevelType w:val="multilevel"/>
    <w:tmpl w:val="02A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6">
    <w:nsid w:val="4F23316E"/>
    <w:multiLevelType w:val="hybridMultilevel"/>
    <w:tmpl w:val="05084920"/>
    <w:lvl w:ilvl="0" w:tplc="FFFFFFFF">
      <w:start w:val="1"/>
      <w:numFmt w:val="decimal"/>
      <w:pStyle w:val="a"/>
      <w:lvlText w:val="Этап 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53756C"/>
    <w:multiLevelType w:val="singleLevel"/>
    <w:tmpl w:val="F252C33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47A20D3"/>
    <w:multiLevelType w:val="hybridMultilevel"/>
    <w:tmpl w:val="3154B1C6"/>
    <w:lvl w:ilvl="0" w:tplc="731A2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EE49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>
    <w:nsid w:val="5C89396F"/>
    <w:multiLevelType w:val="hybridMultilevel"/>
    <w:tmpl w:val="4A30760E"/>
    <w:lvl w:ilvl="0" w:tplc="FFFFFFFF">
      <w:start w:val="1"/>
      <w:numFmt w:val="decimal"/>
      <w:pStyle w:val="2"/>
      <w:lvlText w:val="7.2.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97652D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2">
    <w:nsid w:val="610D6EF1"/>
    <w:multiLevelType w:val="hybridMultilevel"/>
    <w:tmpl w:val="C2FE1D0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133C0"/>
    <w:multiLevelType w:val="multilevel"/>
    <w:tmpl w:val="5680E798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5.5.5.%4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6AE10E51"/>
    <w:multiLevelType w:val="multilevel"/>
    <w:tmpl w:val="E966AE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AE3468E"/>
    <w:multiLevelType w:val="hybridMultilevel"/>
    <w:tmpl w:val="CE7A9464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483FD4"/>
    <w:multiLevelType w:val="hybridMultilevel"/>
    <w:tmpl w:val="B614B6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3C758B0"/>
    <w:multiLevelType w:val="hybridMultilevel"/>
    <w:tmpl w:val="5FAA7C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4"/>
  </w:num>
  <w:num w:numId="6">
    <w:abstractNumId w:val="21"/>
  </w:num>
  <w:num w:numId="7">
    <w:abstractNumId w:val="1"/>
  </w:num>
  <w:num w:numId="8">
    <w:abstractNumId w:val="16"/>
  </w:num>
  <w:num w:numId="9">
    <w:abstractNumId w:val="20"/>
  </w:num>
  <w:num w:numId="10">
    <w:abstractNumId w:val="24"/>
  </w:num>
  <w:num w:numId="11">
    <w:abstractNumId w:val="8"/>
  </w:num>
  <w:num w:numId="12">
    <w:abstractNumId w:val="19"/>
  </w:num>
  <w:num w:numId="13">
    <w:abstractNumId w:val="5"/>
  </w:num>
  <w:num w:numId="14">
    <w:abstractNumId w:val="3"/>
  </w:num>
  <w:num w:numId="15">
    <w:abstractNumId w:val="27"/>
  </w:num>
  <w:num w:numId="16">
    <w:abstractNumId w:val="26"/>
  </w:num>
  <w:num w:numId="17">
    <w:abstractNumId w:val="18"/>
  </w:num>
  <w:num w:numId="18">
    <w:abstractNumId w:val="15"/>
  </w:num>
  <w:num w:numId="19">
    <w:abstractNumId w:val="13"/>
  </w:num>
  <w:num w:numId="20">
    <w:abstractNumId w:val="9"/>
  </w:num>
  <w:num w:numId="21">
    <w:abstractNumId w:val="0"/>
  </w:num>
  <w:num w:numId="22">
    <w:abstractNumId w:val="23"/>
  </w:num>
  <w:num w:numId="23">
    <w:abstractNumId w:val="12"/>
  </w:num>
  <w:num w:numId="24">
    <w:abstractNumId w:val="22"/>
  </w:num>
  <w:num w:numId="25">
    <w:abstractNumId w:val="4"/>
  </w:num>
  <w:num w:numId="26">
    <w:abstractNumId w:val="10"/>
  </w:num>
  <w:num w:numId="27">
    <w:abstractNumId w:val="11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3DE"/>
    <w:rsid w:val="000025E1"/>
    <w:rsid w:val="00003B46"/>
    <w:rsid w:val="00006B5F"/>
    <w:rsid w:val="00011E06"/>
    <w:rsid w:val="0001295C"/>
    <w:rsid w:val="00013A58"/>
    <w:rsid w:val="00013E87"/>
    <w:rsid w:val="00022177"/>
    <w:rsid w:val="00023B9F"/>
    <w:rsid w:val="00024CA0"/>
    <w:rsid w:val="000305A4"/>
    <w:rsid w:val="0003245A"/>
    <w:rsid w:val="00034D1F"/>
    <w:rsid w:val="00034F4F"/>
    <w:rsid w:val="00036605"/>
    <w:rsid w:val="00044264"/>
    <w:rsid w:val="00046425"/>
    <w:rsid w:val="00051B8E"/>
    <w:rsid w:val="00052D77"/>
    <w:rsid w:val="0005689A"/>
    <w:rsid w:val="000635FC"/>
    <w:rsid w:val="00063C0F"/>
    <w:rsid w:val="000647BE"/>
    <w:rsid w:val="00066A87"/>
    <w:rsid w:val="00072D68"/>
    <w:rsid w:val="00072F3E"/>
    <w:rsid w:val="00073852"/>
    <w:rsid w:val="00076783"/>
    <w:rsid w:val="00076EB5"/>
    <w:rsid w:val="000806AF"/>
    <w:rsid w:val="0008267E"/>
    <w:rsid w:val="00083512"/>
    <w:rsid w:val="00092AEA"/>
    <w:rsid w:val="000A04D1"/>
    <w:rsid w:val="000A086A"/>
    <w:rsid w:val="000A5DB2"/>
    <w:rsid w:val="000A60DC"/>
    <w:rsid w:val="000B2A5F"/>
    <w:rsid w:val="000B2BF3"/>
    <w:rsid w:val="000B3C63"/>
    <w:rsid w:val="000B6B60"/>
    <w:rsid w:val="000B6C4E"/>
    <w:rsid w:val="000C0B4B"/>
    <w:rsid w:val="000C2A02"/>
    <w:rsid w:val="000C6C47"/>
    <w:rsid w:val="000C7C27"/>
    <w:rsid w:val="000D3B46"/>
    <w:rsid w:val="000D55D9"/>
    <w:rsid w:val="000E0C7B"/>
    <w:rsid w:val="000E2048"/>
    <w:rsid w:val="000E3A76"/>
    <w:rsid w:val="000E5555"/>
    <w:rsid w:val="000E6FB7"/>
    <w:rsid w:val="000E7E2A"/>
    <w:rsid w:val="000F3A55"/>
    <w:rsid w:val="000F49EB"/>
    <w:rsid w:val="000F5350"/>
    <w:rsid w:val="000F7D53"/>
    <w:rsid w:val="001018F6"/>
    <w:rsid w:val="001072B0"/>
    <w:rsid w:val="00114DB4"/>
    <w:rsid w:val="001202C8"/>
    <w:rsid w:val="00121246"/>
    <w:rsid w:val="00126CE3"/>
    <w:rsid w:val="00134CA9"/>
    <w:rsid w:val="00136AA9"/>
    <w:rsid w:val="00137AED"/>
    <w:rsid w:val="0014187B"/>
    <w:rsid w:val="001453E9"/>
    <w:rsid w:val="00151E8D"/>
    <w:rsid w:val="00152569"/>
    <w:rsid w:val="001528CC"/>
    <w:rsid w:val="0016199D"/>
    <w:rsid w:val="0016240E"/>
    <w:rsid w:val="001647D6"/>
    <w:rsid w:val="0017115A"/>
    <w:rsid w:val="00173AF1"/>
    <w:rsid w:val="001756E6"/>
    <w:rsid w:val="00176CED"/>
    <w:rsid w:val="00177ABC"/>
    <w:rsid w:val="0018119B"/>
    <w:rsid w:val="00184220"/>
    <w:rsid w:val="0018477F"/>
    <w:rsid w:val="00184D78"/>
    <w:rsid w:val="00190044"/>
    <w:rsid w:val="0019079F"/>
    <w:rsid w:val="001927B8"/>
    <w:rsid w:val="0019489A"/>
    <w:rsid w:val="001A4486"/>
    <w:rsid w:val="001A6493"/>
    <w:rsid w:val="001A6C25"/>
    <w:rsid w:val="001B07F1"/>
    <w:rsid w:val="001B2B32"/>
    <w:rsid w:val="001B2D52"/>
    <w:rsid w:val="001B664E"/>
    <w:rsid w:val="001B6BFC"/>
    <w:rsid w:val="001C1194"/>
    <w:rsid w:val="001E3952"/>
    <w:rsid w:val="001F089D"/>
    <w:rsid w:val="001F15C9"/>
    <w:rsid w:val="001F6D76"/>
    <w:rsid w:val="00205040"/>
    <w:rsid w:val="00207388"/>
    <w:rsid w:val="00210B19"/>
    <w:rsid w:val="00212E94"/>
    <w:rsid w:val="002138DB"/>
    <w:rsid w:val="002263DE"/>
    <w:rsid w:val="002277C2"/>
    <w:rsid w:val="00227888"/>
    <w:rsid w:val="0023779E"/>
    <w:rsid w:val="00245D86"/>
    <w:rsid w:val="00251F60"/>
    <w:rsid w:val="00252589"/>
    <w:rsid w:val="002656BF"/>
    <w:rsid w:val="002748A7"/>
    <w:rsid w:val="00276EFC"/>
    <w:rsid w:val="00293893"/>
    <w:rsid w:val="00293CDB"/>
    <w:rsid w:val="002A12F1"/>
    <w:rsid w:val="002A28E3"/>
    <w:rsid w:val="002A4C7C"/>
    <w:rsid w:val="002B152B"/>
    <w:rsid w:val="002B3281"/>
    <w:rsid w:val="002B4AAE"/>
    <w:rsid w:val="002B5899"/>
    <w:rsid w:val="002C1402"/>
    <w:rsid w:val="002C581C"/>
    <w:rsid w:val="002C695B"/>
    <w:rsid w:val="002D202D"/>
    <w:rsid w:val="002D560B"/>
    <w:rsid w:val="002F2C31"/>
    <w:rsid w:val="0030281E"/>
    <w:rsid w:val="0030365F"/>
    <w:rsid w:val="003118E9"/>
    <w:rsid w:val="00313A66"/>
    <w:rsid w:val="0031450E"/>
    <w:rsid w:val="00316ECB"/>
    <w:rsid w:val="00321708"/>
    <w:rsid w:val="00330D18"/>
    <w:rsid w:val="0033122A"/>
    <w:rsid w:val="00332150"/>
    <w:rsid w:val="00332449"/>
    <w:rsid w:val="003345AD"/>
    <w:rsid w:val="003428EF"/>
    <w:rsid w:val="00344336"/>
    <w:rsid w:val="00344ED2"/>
    <w:rsid w:val="0035238D"/>
    <w:rsid w:val="00352E21"/>
    <w:rsid w:val="00353CF2"/>
    <w:rsid w:val="00353EC7"/>
    <w:rsid w:val="00357E1F"/>
    <w:rsid w:val="00363A45"/>
    <w:rsid w:val="003719E5"/>
    <w:rsid w:val="00371CB5"/>
    <w:rsid w:val="00373A66"/>
    <w:rsid w:val="00376BED"/>
    <w:rsid w:val="00382A01"/>
    <w:rsid w:val="00383067"/>
    <w:rsid w:val="0038588D"/>
    <w:rsid w:val="003860CE"/>
    <w:rsid w:val="0038675D"/>
    <w:rsid w:val="00397A1A"/>
    <w:rsid w:val="003A0B8D"/>
    <w:rsid w:val="003A5467"/>
    <w:rsid w:val="003B1AF9"/>
    <w:rsid w:val="003B545B"/>
    <w:rsid w:val="003C7F75"/>
    <w:rsid w:val="003D4C46"/>
    <w:rsid w:val="003D502C"/>
    <w:rsid w:val="003D76B2"/>
    <w:rsid w:val="003D7797"/>
    <w:rsid w:val="003E1CA0"/>
    <w:rsid w:val="003E2ECB"/>
    <w:rsid w:val="003F237F"/>
    <w:rsid w:val="00410404"/>
    <w:rsid w:val="0041061F"/>
    <w:rsid w:val="004110FF"/>
    <w:rsid w:val="004115DF"/>
    <w:rsid w:val="004122D5"/>
    <w:rsid w:val="00412385"/>
    <w:rsid w:val="00423DEA"/>
    <w:rsid w:val="00432D13"/>
    <w:rsid w:val="00443582"/>
    <w:rsid w:val="00443AA9"/>
    <w:rsid w:val="00452C54"/>
    <w:rsid w:val="004555E7"/>
    <w:rsid w:val="00456B8A"/>
    <w:rsid w:val="00457A04"/>
    <w:rsid w:val="00466288"/>
    <w:rsid w:val="004723AF"/>
    <w:rsid w:val="004745C8"/>
    <w:rsid w:val="00482E47"/>
    <w:rsid w:val="00483236"/>
    <w:rsid w:val="004874A2"/>
    <w:rsid w:val="00496684"/>
    <w:rsid w:val="004A351B"/>
    <w:rsid w:val="004A3AEF"/>
    <w:rsid w:val="004A49C6"/>
    <w:rsid w:val="004B04A6"/>
    <w:rsid w:val="004B06DD"/>
    <w:rsid w:val="004B0838"/>
    <w:rsid w:val="004B26E5"/>
    <w:rsid w:val="004B3E8B"/>
    <w:rsid w:val="004B3FFE"/>
    <w:rsid w:val="004B5C3C"/>
    <w:rsid w:val="004C3665"/>
    <w:rsid w:val="004D1C2A"/>
    <w:rsid w:val="004D1FAA"/>
    <w:rsid w:val="004D42D5"/>
    <w:rsid w:val="004D4993"/>
    <w:rsid w:val="004E0085"/>
    <w:rsid w:val="004F202E"/>
    <w:rsid w:val="00500160"/>
    <w:rsid w:val="00501A0A"/>
    <w:rsid w:val="00502AC7"/>
    <w:rsid w:val="00505693"/>
    <w:rsid w:val="00510571"/>
    <w:rsid w:val="00520778"/>
    <w:rsid w:val="00520CC6"/>
    <w:rsid w:val="005379D5"/>
    <w:rsid w:val="00537F42"/>
    <w:rsid w:val="005424BA"/>
    <w:rsid w:val="00551C0E"/>
    <w:rsid w:val="00555D00"/>
    <w:rsid w:val="005737B1"/>
    <w:rsid w:val="005741E1"/>
    <w:rsid w:val="00583D72"/>
    <w:rsid w:val="00591799"/>
    <w:rsid w:val="005924E3"/>
    <w:rsid w:val="00593286"/>
    <w:rsid w:val="005955C7"/>
    <w:rsid w:val="005A069A"/>
    <w:rsid w:val="005A0AE1"/>
    <w:rsid w:val="005A2887"/>
    <w:rsid w:val="005B0BBA"/>
    <w:rsid w:val="005B2258"/>
    <w:rsid w:val="005B366A"/>
    <w:rsid w:val="005B6258"/>
    <w:rsid w:val="005C02AF"/>
    <w:rsid w:val="005C375D"/>
    <w:rsid w:val="005D61CE"/>
    <w:rsid w:val="005E1A2B"/>
    <w:rsid w:val="005E6877"/>
    <w:rsid w:val="005E776F"/>
    <w:rsid w:val="005E7EF1"/>
    <w:rsid w:val="00602BDA"/>
    <w:rsid w:val="00605D2A"/>
    <w:rsid w:val="00610950"/>
    <w:rsid w:val="00613DD4"/>
    <w:rsid w:val="006145A7"/>
    <w:rsid w:val="00614FDD"/>
    <w:rsid w:val="00625447"/>
    <w:rsid w:val="006276EB"/>
    <w:rsid w:val="00630B14"/>
    <w:rsid w:val="0063151C"/>
    <w:rsid w:val="00635124"/>
    <w:rsid w:val="006355EF"/>
    <w:rsid w:val="00640297"/>
    <w:rsid w:val="00640F17"/>
    <w:rsid w:val="006420C2"/>
    <w:rsid w:val="00647A0E"/>
    <w:rsid w:val="006554E0"/>
    <w:rsid w:val="006614C5"/>
    <w:rsid w:val="00667C02"/>
    <w:rsid w:val="006744B5"/>
    <w:rsid w:val="00674852"/>
    <w:rsid w:val="00675FBF"/>
    <w:rsid w:val="006804BA"/>
    <w:rsid w:val="00681DCD"/>
    <w:rsid w:val="0068315A"/>
    <w:rsid w:val="00684D46"/>
    <w:rsid w:val="00685D58"/>
    <w:rsid w:val="00690870"/>
    <w:rsid w:val="00691489"/>
    <w:rsid w:val="00692B49"/>
    <w:rsid w:val="00692BBF"/>
    <w:rsid w:val="00697714"/>
    <w:rsid w:val="006A4882"/>
    <w:rsid w:val="006A5C3E"/>
    <w:rsid w:val="006B2C15"/>
    <w:rsid w:val="006B3679"/>
    <w:rsid w:val="006C5410"/>
    <w:rsid w:val="006C5CB7"/>
    <w:rsid w:val="006C655E"/>
    <w:rsid w:val="006D4F05"/>
    <w:rsid w:val="006D6382"/>
    <w:rsid w:val="006E04FC"/>
    <w:rsid w:val="006F0099"/>
    <w:rsid w:val="006F0D4B"/>
    <w:rsid w:val="006F131C"/>
    <w:rsid w:val="006F243B"/>
    <w:rsid w:val="006F3883"/>
    <w:rsid w:val="006F64A8"/>
    <w:rsid w:val="00703D45"/>
    <w:rsid w:val="007061BF"/>
    <w:rsid w:val="00706672"/>
    <w:rsid w:val="00706E83"/>
    <w:rsid w:val="00715D36"/>
    <w:rsid w:val="00721810"/>
    <w:rsid w:val="00722971"/>
    <w:rsid w:val="007242F9"/>
    <w:rsid w:val="00726C44"/>
    <w:rsid w:val="0072775E"/>
    <w:rsid w:val="0073253B"/>
    <w:rsid w:val="007352AD"/>
    <w:rsid w:val="007410D4"/>
    <w:rsid w:val="00741D49"/>
    <w:rsid w:val="00743978"/>
    <w:rsid w:val="00743B59"/>
    <w:rsid w:val="007444C6"/>
    <w:rsid w:val="0074510D"/>
    <w:rsid w:val="00762DA4"/>
    <w:rsid w:val="007724B6"/>
    <w:rsid w:val="00790A13"/>
    <w:rsid w:val="00790CD8"/>
    <w:rsid w:val="00791170"/>
    <w:rsid w:val="00792511"/>
    <w:rsid w:val="00793C95"/>
    <w:rsid w:val="007A0C7D"/>
    <w:rsid w:val="007A120B"/>
    <w:rsid w:val="007B5F20"/>
    <w:rsid w:val="007B61B2"/>
    <w:rsid w:val="007B7041"/>
    <w:rsid w:val="007B73AA"/>
    <w:rsid w:val="007B7572"/>
    <w:rsid w:val="007C0BB8"/>
    <w:rsid w:val="007C43EE"/>
    <w:rsid w:val="007D1F11"/>
    <w:rsid w:val="007D6A91"/>
    <w:rsid w:val="007E0BF8"/>
    <w:rsid w:val="007E5032"/>
    <w:rsid w:val="007E52D8"/>
    <w:rsid w:val="007E5DFD"/>
    <w:rsid w:val="007F3A3A"/>
    <w:rsid w:val="00802ABC"/>
    <w:rsid w:val="00804F21"/>
    <w:rsid w:val="00807D80"/>
    <w:rsid w:val="00807FAC"/>
    <w:rsid w:val="00810AD3"/>
    <w:rsid w:val="00810E5A"/>
    <w:rsid w:val="00811F3E"/>
    <w:rsid w:val="00813984"/>
    <w:rsid w:val="00813AC6"/>
    <w:rsid w:val="00823282"/>
    <w:rsid w:val="00823D2B"/>
    <w:rsid w:val="00826022"/>
    <w:rsid w:val="00834199"/>
    <w:rsid w:val="008410CE"/>
    <w:rsid w:val="00842F19"/>
    <w:rsid w:val="008434DA"/>
    <w:rsid w:val="008440DB"/>
    <w:rsid w:val="008500FF"/>
    <w:rsid w:val="0085281F"/>
    <w:rsid w:val="00854E18"/>
    <w:rsid w:val="00857934"/>
    <w:rsid w:val="0085794A"/>
    <w:rsid w:val="00870838"/>
    <w:rsid w:val="00871B2D"/>
    <w:rsid w:val="00875B75"/>
    <w:rsid w:val="008813FC"/>
    <w:rsid w:val="0088415E"/>
    <w:rsid w:val="00886C08"/>
    <w:rsid w:val="00890FC9"/>
    <w:rsid w:val="00892F18"/>
    <w:rsid w:val="00896219"/>
    <w:rsid w:val="0089663E"/>
    <w:rsid w:val="008A0620"/>
    <w:rsid w:val="008A3BE7"/>
    <w:rsid w:val="008A6983"/>
    <w:rsid w:val="008A6DB9"/>
    <w:rsid w:val="008B19D4"/>
    <w:rsid w:val="008B49A1"/>
    <w:rsid w:val="008C30E7"/>
    <w:rsid w:val="008C4D59"/>
    <w:rsid w:val="008D039B"/>
    <w:rsid w:val="008D2CF9"/>
    <w:rsid w:val="008D6B4F"/>
    <w:rsid w:val="008D7EDF"/>
    <w:rsid w:val="008E4949"/>
    <w:rsid w:val="008F1C67"/>
    <w:rsid w:val="008F7354"/>
    <w:rsid w:val="00901E3C"/>
    <w:rsid w:val="00913AB2"/>
    <w:rsid w:val="00941A96"/>
    <w:rsid w:val="00941C7F"/>
    <w:rsid w:val="0094361A"/>
    <w:rsid w:val="009438DF"/>
    <w:rsid w:val="00950D91"/>
    <w:rsid w:val="0095452F"/>
    <w:rsid w:val="009611A0"/>
    <w:rsid w:val="00961B1C"/>
    <w:rsid w:val="00981A96"/>
    <w:rsid w:val="00983756"/>
    <w:rsid w:val="00984D7B"/>
    <w:rsid w:val="009902A8"/>
    <w:rsid w:val="00990F2A"/>
    <w:rsid w:val="0099254B"/>
    <w:rsid w:val="0099644F"/>
    <w:rsid w:val="009A4297"/>
    <w:rsid w:val="009A4703"/>
    <w:rsid w:val="009A4A20"/>
    <w:rsid w:val="009A59FC"/>
    <w:rsid w:val="009A7917"/>
    <w:rsid w:val="009A7EEE"/>
    <w:rsid w:val="009B0802"/>
    <w:rsid w:val="009B37E3"/>
    <w:rsid w:val="009B3B3E"/>
    <w:rsid w:val="009B4343"/>
    <w:rsid w:val="009B4AA2"/>
    <w:rsid w:val="009C3071"/>
    <w:rsid w:val="009C6753"/>
    <w:rsid w:val="009D0C95"/>
    <w:rsid w:val="009D6782"/>
    <w:rsid w:val="009E2698"/>
    <w:rsid w:val="009F02FF"/>
    <w:rsid w:val="009F07AF"/>
    <w:rsid w:val="009F1C69"/>
    <w:rsid w:val="009F2E7D"/>
    <w:rsid w:val="009F5D7A"/>
    <w:rsid w:val="009F5E40"/>
    <w:rsid w:val="009F691A"/>
    <w:rsid w:val="00A007F7"/>
    <w:rsid w:val="00A124BF"/>
    <w:rsid w:val="00A168B1"/>
    <w:rsid w:val="00A306F6"/>
    <w:rsid w:val="00A4232B"/>
    <w:rsid w:val="00A509FD"/>
    <w:rsid w:val="00A51432"/>
    <w:rsid w:val="00A52386"/>
    <w:rsid w:val="00A56DBA"/>
    <w:rsid w:val="00A57BE7"/>
    <w:rsid w:val="00A646EE"/>
    <w:rsid w:val="00A65E63"/>
    <w:rsid w:val="00A77980"/>
    <w:rsid w:val="00A80D1F"/>
    <w:rsid w:val="00A81EA9"/>
    <w:rsid w:val="00A8487C"/>
    <w:rsid w:val="00A850AB"/>
    <w:rsid w:val="00AA59CA"/>
    <w:rsid w:val="00AB2385"/>
    <w:rsid w:val="00AB350A"/>
    <w:rsid w:val="00AB7565"/>
    <w:rsid w:val="00AB7681"/>
    <w:rsid w:val="00AC1B22"/>
    <w:rsid w:val="00AC23F3"/>
    <w:rsid w:val="00AC6544"/>
    <w:rsid w:val="00AC72B9"/>
    <w:rsid w:val="00AC7559"/>
    <w:rsid w:val="00AD1107"/>
    <w:rsid w:val="00AD554E"/>
    <w:rsid w:val="00AE136B"/>
    <w:rsid w:val="00AE529C"/>
    <w:rsid w:val="00AE5E8E"/>
    <w:rsid w:val="00AF4403"/>
    <w:rsid w:val="00AF5212"/>
    <w:rsid w:val="00B0178F"/>
    <w:rsid w:val="00B03E0C"/>
    <w:rsid w:val="00B0688B"/>
    <w:rsid w:val="00B12E24"/>
    <w:rsid w:val="00B142E9"/>
    <w:rsid w:val="00B14D44"/>
    <w:rsid w:val="00B23972"/>
    <w:rsid w:val="00B24869"/>
    <w:rsid w:val="00B26D20"/>
    <w:rsid w:val="00B27478"/>
    <w:rsid w:val="00B3695E"/>
    <w:rsid w:val="00B6212A"/>
    <w:rsid w:val="00B71B6D"/>
    <w:rsid w:val="00B7393A"/>
    <w:rsid w:val="00B76E79"/>
    <w:rsid w:val="00B82D70"/>
    <w:rsid w:val="00B84DAE"/>
    <w:rsid w:val="00B875BE"/>
    <w:rsid w:val="00B918A9"/>
    <w:rsid w:val="00B91937"/>
    <w:rsid w:val="00B91BFE"/>
    <w:rsid w:val="00B921CA"/>
    <w:rsid w:val="00B938D9"/>
    <w:rsid w:val="00B95728"/>
    <w:rsid w:val="00B95E9B"/>
    <w:rsid w:val="00BA2C66"/>
    <w:rsid w:val="00BA72F8"/>
    <w:rsid w:val="00BB10E4"/>
    <w:rsid w:val="00BB3D0C"/>
    <w:rsid w:val="00BB6E7A"/>
    <w:rsid w:val="00BC0A63"/>
    <w:rsid w:val="00BC124D"/>
    <w:rsid w:val="00BC35BF"/>
    <w:rsid w:val="00BC375A"/>
    <w:rsid w:val="00BC426C"/>
    <w:rsid w:val="00BC6440"/>
    <w:rsid w:val="00BD064E"/>
    <w:rsid w:val="00BD6521"/>
    <w:rsid w:val="00BE04C4"/>
    <w:rsid w:val="00BF395E"/>
    <w:rsid w:val="00BF41C2"/>
    <w:rsid w:val="00BF51DC"/>
    <w:rsid w:val="00C033E5"/>
    <w:rsid w:val="00C0759C"/>
    <w:rsid w:val="00C14789"/>
    <w:rsid w:val="00C149FC"/>
    <w:rsid w:val="00C20608"/>
    <w:rsid w:val="00C231FC"/>
    <w:rsid w:val="00C24152"/>
    <w:rsid w:val="00C24F10"/>
    <w:rsid w:val="00C26DF2"/>
    <w:rsid w:val="00C271B2"/>
    <w:rsid w:val="00C3250E"/>
    <w:rsid w:val="00C32F40"/>
    <w:rsid w:val="00C32FFD"/>
    <w:rsid w:val="00C33D40"/>
    <w:rsid w:val="00C33F3A"/>
    <w:rsid w:val="00C412EF"/>
    <w:rsid w:val="00C42C70"/>
    <w:rsid w:val="00C4434F"/>
    <w:rsid w:val="00C507B0"/>
    <w:rsid w:val="00C507F8"/>
    <w:rsid w:val="00C52290"/>
    <w:rsid w:val="00C52E6F"/>
    <w:rsid w:val="00C5478F"/>
    <w:rsid w:val="00C728F2"/>
    <w:rsid w:val="00C876B6"/>
    <w:rsid w:val="00C91923"/>
    <w:rsid w:val="00C94D5A"/>
    <w:rsid w:val="00C9710A"/>
    <w:rsid w:val="00C97248"/>
    <w:rsid w:val="00CA7BEB"/>
    <w:rsid w:val="00CB23CA"/>
    <w:rsid w:val="00CB4243"/>
    <w:rsid w:val="00CB46E2"/>
    <w:rsid w:val="00CB7AB4"/>
    <w:rsid w:val="00CC0EB0"/>
    <w:rsid w:val="00CC719F"/>
    <w:rsid w:val="00CD0B54"/>
    <w:rsid w:val="00CD6291"/>
    <w:rsid w:val="00CD68D1"/>
    <w:rsid w:val="00CE13AC"/>
    <w:rsid w:val="00CE36B3"/>
    <w:rsid w:val="00CE621A"/>
    <w:rsid w:val="00CE71EF"/>
    <w:rsid w:val="00CE77DE"/>
    <w:rsid w:val="00CE786C"/>
    <w:rsid w:val="00CF22DD"/>
    <w:rsid w:val="00CF3F03"/>
    <w:rsid w:val="00CF412B"/>
    <w:rsid w:val="00D00E4C"/>
    <w:rsid w:val="00D01109"/>
    <w:rsid w:val="00D05398"/>
    <w:rsid w:val="00D06576"/>
    <w:rsid w:val="00D11711"/>
    <w:rsid w:val="00D15ACC"/>
    <w:rsid w:val="00D206FD"/>
    <w:rsid w:val="00D217C0"/>
    <w:rsid w:val="00D22C13"/>
    <w:rsid w:val="00D241CB"/>
    <w:rsid w:val="00D26801"/>
    <w:rsid w:val="00D30137"/>
    <w:rsid w:val="00D31FD4"/>
    <w:rsid w:val="00D360A8"/>
    <w:rsid w:val="00D376DF"/>
    <w:rsid w:val="00D426DE"/>
    <w:rsid w:val="00D439FB"/>
    <w:rsid w:val="00D43ED2"/>
    <w:rsid w:val="00D440C4"/>
    <w:rsid w:val="00D55004"/>
    <w:rsid w:val="00D60D4C"/>
    <w:rsid w:val="00D66BE1"/>
    <w:rsid w:val="00D66D5D"/>
    <w:rsid w:val="00D716D2"/>
    <w:rsid w:val="00D7230C"/>
    <w:rsid w:val="00D77E31"/>
    <w:rsid w:val="00D854BA"/>
    <w:rsid w:val="00D868DC"/>
    <w:rsid w:val="00D90476"/>
    <w:rsid w:val="00D90AF3"/>
    <w:rsid w:val="00D916CA"/>
    <w:rsid w:val="00D92858"/>
    <w:rsid w:val="00D92BE7"/>
    <w:rsid w:val="00D97860"/>
    <w:rsid w:val="00DA0620"/>
    <w:rsid w:val="00DA0B7D"/>
    <w:rsid w:val="00DA40CC"/>
    <w:rsid w:val="00DA5782"/>
    <w:rsid w:val="00DA7FCC"/>
    <w:rsid w:val="00DB0197"/>
    <w:rsid w:val="00DC6C0A"/>
    <w:rsid w:val="00DC771C"/>
    <w:rsid w:val="00DC7B23"/>
    <w:rsid w:val="00DE036A"/>
    <w:rsid w:val="00DE4401"/>
    <w:rsid w:val="00DE4D9A"/>
    <w:rsid w:val="00DE6D6D"/>
    <w:rsid w:val="00DF084A"/>
    <w:rsid w:val="00DF0EC9"/>
    <w:rsid w:val="00DF40FB"/>
    <w:rsid w:val="00DF6FB9"/>
    <w:rsid w:val="00E00498"/>
    <w:rsid w:val="00E00DD7"/>
    <w:rsid w:val="00E03EB6"/>
    <w:rsid w:val="00E10541"/>
    <w:rsid w:val="00E10FC7"/>
    <w:rsid w:val="00E16F8C"/>
    <w:rsid w:val="00E17BE3"/>
    <w:rsid w:val="00E266E3"/>
    <w:rsid w:val="00E2743E"/>
    <w:rsid w:val="00E36B67"/>
    <w:rsid w:val="00E3711D"/>
    <w:rsid w:val="00E4014F"/>
    <w:rsid w:val="00E43B3F"/>
    <w:rsid w:val="00E4444B"/>
    <w:rsid w:val="00E44989"/>
    <w:rsid w:val="00E457F7"/>
    <w:rsid w:val="00E46960"/>
    <w:rsid w:val="00E54543"/>
    <w:rsid w:val="00E562E2"/>
    <w:rsid w:val="00E6518C"/>
    <w:rsid w:val="00E720EA"/>
    <w:rsid w:val="00E75958"/>
    <w:rsid w:val="00E77D13"/>
    <w:rsid w:val="00E77EE3"/>
    <w:rsid w:val="00E80056"/>
    <w:rsid w:val="00E832BB"/>
    <w:rsid w:val="00E92AB4"/>
    <w:rsid w:val="00E9682B"/>
    <w:rsid w:val="00E97F07"/>
    <w:rsid w:val="00EA0958"/>
    <w:rsid w:val="00EB1420"/>
    <w:rsid w:val="00EB69BC"/>
    <w:rsid w:val="00EB7B16"/>
    <w:rsid w:val="00EC030B"/>
    <w:rsid w:val="00EC2DAF"/>
    <w:rsid w:val="00EC4B95"/>
    <w:rsid w:val="00EC6A74"/>
    <w:rsid w:val="00EC6DAB"/>
    <w:rsid w:val="00ED27D2"/>
    <w:rsid w:val="00ED29CE"/>
    <w:rsid w:val="00ED33D2"/>
    <w:rsid w:val="00ED612C"/>
    <w:rsid w:val="00ED69C0"/>
    <w:rsid w:val="00EF650C"/>
    <w:rsid w:val="00EF766E"/>
    <w:rsid w:val="00EF7896"/>
    <w:rsid w:val="00F02033"/>
    <w:rsid w:val="00F02B4F"/>
    <w:rsid w:val="00F0355A"/>
    <w:rsid w:val="00F05906"/>
    <w:rsid w:val="00F06AA2"/>
    <w:rsid w:val="00F06F84"/>
    <w:rsid w:val="00F106A9"/>
    <w:rsid w:val="00F1173B"/>
    <w:rsid w:val="00F1459C"/>
    <w:rsid w:val="00F1700B"/>
    <w:rsid w:val="00F26238"/>
    <w:rsid w:val="00F30137"/>
    <w:rsid w:val="00F32113"/>
    <w:rsid w:val="00F332BC"/>
    <w:rsid w:val="00F43D1C"/>
    <w:rsid w:val="00F44A0D"/>
    <w:rsid w:val="00F60FF5"/>
    <w:rsid w:val="00F63EB1"/>
    <w:rsid w:val="00F644BB"/>
    <w:rsid w:val="00F725E9"/>
    <w:rsid w:val="00F76E3F"/>
    <w:rsid w:val="00F77D83"/>
    <w:rsid w:val="00F855FA"/>
    <w:rsid w:val="00F868E6"/>
    <w:rsid w:val="00F87D6C"/>
    <w:rsid w:val="00F9350C"/>
    <w:rsid w:val="00F94766"/>
    <w:rsid w:val="00F9684D"/>
    <w:rsid w:val="00FA0F35"/>
    <w:rsid w:val="00FB0DCB"/>
    <w:rsid w:val="00FB4C90"/>
    <w:rsid w:val="00FC0E08"/>
    <w:rsid w:val="00FC20A3"/>
    <w:rsid w:val="00FC58D5"/>
    <w:rsid w:val="00FD03B2"/>
    <w:rsid w:val="00FD0CD6"/>
    <w:rsid w:val="00FD64A8"/>
    <w:rsid w:val="00FD7538"/>
    <w:rsid w:val="00FD7E81"/>
    <w:rsid w:val="00FE1593"/>
    <w:rsid w:val="00FE391F"/>
    <w:rsid w:val="00FF091B"/>
    <w:rsid w:val="00FF0A6A"/>
    <w:rsid w:val="00FF12F9"/>
    <w:rsid w:val="00FF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06AF"/>
    <w:pPr>
      <w:spacing w:line="360" w:lineRule="auto"/>
      <w:ind w:firstLine="567"/>
      <w:jc w:val="both"/>
    </w:pPr>
    <w:rPr>
      <w:sz w:val="28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D268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link w:val="21"/>
    <w:uiPriority w:val="99"/>
    <w:qFormat/>
    <w:rsid w:val="00FD03B2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8">
    <w:name w:val="heading 8"/>
    <w:basedOn w:val="a0"/>
    <w:next w:val="a0"/>
    <w:link w:val="80"/>
    <w:uiPriority w:val="99"/>
    <w:qFormat/>
    <w:rsid w:val="00F947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E6F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0"/>
    <w:uiPriority w:val="99"/>
    <w:locked/>
    <w:rsid w:val="000E6FB7"/>
    <w:rPr>
      <w:rFonts w:cs="Times New Roman"/>
      <w:b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0E6FB7"/>
    <w:rPr>
      <w:rFonts w:ascii="Calibri" w:hAnsi="Calibri" w:cs="Times New Roman"/>
      <w:i/>
      <w:iCs/>
      <w:sz w:val="24"/>
      <w:szCs w:val="24"/>
    </w:rPr>
  </w:style>
  <w:style w:type="paragraph" w:styleId="a4">
    <w:name w:val="Body Text"/>
    <w:basedOn w:val="a0"/>
    <w:link w:val="a5"/>
    <w:uiPriority w:val="99"/>
    <w:rsid w:val="002263DE"/>
    <w:pPr>
      <w:spacing w:line="240" w:lineRule="auto"/>
      <w:ind w:firstLine="0"/>
      <w:jc w:val="left"/>
    </w:pPr>
    <w:rPr>
      <w:sz w:val="16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2263D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D376DF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note text"/>
    <w:basedOn w:val="a0"/>
    <w:link w:val="a7"/>
    <w:uiPriority w:val="99"/>
    <w:semiHidden/>
    <w:rsid w:val="00FD03B2"/>
    <w:rPr>
      <w:sz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sid w:val="000E6FB7"/>
    <w:rPr>
      <w:rFonts w:cs="Times New Roman"/>
      <w:sz w:val="20"/>
      <w:szCs w:val="20"/>
    </w:rPr>
  </w:style>
  <w:style w:type="character" w:styleId="a8">
    <w:name w:val="footnote reference"/>
    <w:basedOn w:val="a1"/>
    <w:uiPriority w:val="99"/>
    <w:semiHidden/>
    <w:rsid w:val="00FD03B2"/>
    <w:rPr>
      <w:rFonts w:cs="Times New Roman"/>
      <w:vertAlign w:val="superscript"/>
    </w:rPr>
  </w:style>
  <w:style w:type="paragraph" w:customStyle="1" w:styleId="a9">
    <w:name w:val="Подподпункт"/>
    <w:basedOn w:val="a0"/>
    <w:uiPriority w:val="99"/>
    <w:rsid w:val="00FD03B2"/>
    <w:pPr>
      <w:tabs>
        <w:tab w:val="num" w:pos="1701"/>
        <w:tab w:val="num" w:pos="3600"/>
      </w:tabs>
      <w:ind w:left="1701" w:hanging="567"/>
    </w:pPr>
  </w:style>
  <w:style w:type="paragraph" w:styleId="aa">
    <w:name w:val="footer"/>
    <w:basedOn w:val="a0"/>
    <w:link w:val="ab"/>
    <w:uiPriority w:val="99"/>
    <w:rsid w:val="00F020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locked/>
    <w:rsid w:val="000E6FB7"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sid w:val="00F02033"/>
    <w:rPr>
      <w:rFonts w:cs="Times New Roman"/>
    </w:rPr>
  </w:style>
  <w:style w:type="paragraph" w:styleId="ad">
    <w:name w:val="Balloon Text"/>
    <w:basedOn w:val="a0"/>
    <w:link w:val="ae"/>
    <w:uiPriority w:val="99"/>
    <w:semiHidden/>
    <w:rsid w:val="002050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0E6FB7"/>
    <w:rPr>
      <w:rFonts w:cs="Times New Roman"/>
      <w:sz w:val="2"/>
    </w:rPr>
  </w:style>
  <w:style w:type="paragraph" w:styleId="22">
    <w:name w:val="toc 2"/>
    <w:basedOn w:val="a0"/>
    <w:next w:val="a0"/>
    <w:autoRedefine/>
    <w:uiPriority w:val="99"/>
    <w:semiHidden/>
    <w:rsid w:val="006744B5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f">
    <w:name w:val="annotation reference"/>
    <w:basedOn w:val="a1"/>
    <w:uiPriority w:val="99"/>
    <w:semiHidden/>
    <w:rsid w:val="005955C7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5955C7"/>
    <w:rPr>
      <w:sz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locked/>
    <w:rsid w:val="000E6FB7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5955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0E6FB7"/>
    <w:rPr>
      <w:rFonts w:cs="Times New Roman"/>
      <w:b/>
      <w:bCs/>
      <w:sz w:val="20"/>
      <w:szCs w:val="20"/>
    </w:rPr>
  </w:style>
  <w:style w:type="paragraph" w:customStyle="1" w:styleId="11">
    <w:name w:val="Знак1"/>
    <w:basedOn w:val="a0"/>
    <w:uiPriority w:val="99"/>
    <w:rsid w:val="00F63EB1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paragraph" w:styleId="af4">
    <w:name w:val="Plain Text"/>
    <w:basedOn w:val="a0"/>
    <w:link w:val="af5"/>
    <w:uiPriority w:val="99"/>
    <w:rsid w:val="00AB7565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a1"/>
    <w:link w:val="af4"/>
    <w:uiPriority w:val="99"/>
    <w:semiHidden/>
    <w:locked/>
    <w:rsid w:val="000E6FB7"/>
    <w:rPr>
      <w:rFonts w:ascii="Courier New" w:hAnsi="Courier New" w:cs="Courier New"/>
      <w:sz w:val="20"/>
      <w:szCs w:val="20"/>
    </w:rPr>
  </w:style>
  <w:style w:type="paragraph" w:customStyle="1" w:styleId="af6">
    <w:name w:val="Знак"/>
    <w:basedOn w:val="a0"/>
    <w:uiPriority w:val="99"/>
    <w:rsid w:val="000C7C2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23">
    <w:name w:val="Body Text Indent 2"/>
    <w:basedOn w:val="a0"/>
    <w:link w:val="24"/>
    <w:uiPriority w:val="99"/>
    <w:rsid w:val="003E1CA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locked/>
    <w:rsid w:val="000E6FB7"/>
    <w:rPr>
      <w:rFonts w:cs="Times New Roman"/>
      <w:sz w:val="20"/>
      <w:szCs w:val="20"/>
    </w:rPr>
  </w:style>
  <w:style w:type="paragraph" w:styleId="af7">
    <w:name w:val="caption"/>
    <w:basedOn w:val="a0"/>
    <w:next w:val="a0"/>
    <w:uiPriority w:val="99"/>
    <w:qFormat/>
    <w:rsid w:val="003E1CA0"/>
    <w:pPr>
      <w:spacing w:line="240" w:lineRule="auto"/>
      <w:ind w:firstLine="0"/>
      <w:jc w:val="center"/>
    </w:pPr>
    <w:rPr>
      <w:b/>
      <w:sz w:val="26"/>
    </w:rPr>
  </w:style>
  <w:style w:type="paragraph" w:customStyle="1" w:styleId="af8">
    <w:name w:val="Знак Знак Знак Знак"/>
    <w:basedOn w:val="a0"/>
    <w:uiPriority w:val="99"/>
    <w:rsid w:val="003E1CA0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customStyle="1" w:styleId="BodyText21">
    <w:name w:val="Body Text 21"/>
    <w:basedOn w:val="a0"/>
    <w:uiPriority w:val="99"/>
    <w:rsid w:val="003E1CA0"/>
    <w:pPr>
      <w:spacing w:line="240" w:lineRule="auto"/>
      <w:ind w:firstLine="0"/>
    </w:pPr>
    <w:rPr>
      <w:sz w:val="24"/>
      <w:lang w:val="en-US"/>
    </w:rPr>
  </w:style>
  <w:style w:type="table" w:styleId="af9">
    <w:name w:val="Table Grid"/>
    <w:basedOn w:val="a2"/>
    <w:uiPriority w:val="59"/>
    <w:rsid w:val="003E1C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0"/>
    <w:link w:val="afb"/>
    <w:uiPriority w:val="99"/>
    <w:rsid w:val="003E1CA0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locked/>
    <w:rsid w:val="000E6FB7"/>
    <w:rPr>
      <w:rFonts w:cs="Times New Roman"/>
      <w:sz w:val="20"/>
      <w:szCs w:val="20"/>
    </w:rPr>
  </w:style>
  <w:style w:type="paragraph" w:styleId="afc">
    <w:name w:val="header"/>
    <w:basedOn w:val="a0"/>
    <w:link w:val="afd"/>
    <w:uiPriority w:val="99"/>
    <w:rsid w:val="003E1CA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locked/>
    <w:rsid w:val="00D716D2"/>
    <w:rPr>
      <w:rFonts w:cs="Times New Roman"/>
      <w:snapToGrid w:val="0"/>
      <w:sz w:val="28"/>
      <w:lang w:val="ru-RU" w:eastAsia="ru-RU" w:bidi="ar-SA"/>
    </w:rPr>
  </w:style>
  <w:style w:type="paragraph" w:styleId="afe">
    <w:name w:val="List"/>
    <w:basedOn w:val="a0"/>
    <w:uiPriority w:val="99"/>
    <w:rsid w:val="00647A0E"/>
    <w:pPr>
      <w:spacing w:line="240" w:lineRule="auto"/>
      <w:ind w:left="283" w:hanging="283"/>
      <w:jc w:val="left"/>
    </w:pPr>
    <w:rPr>
      <w:sz w:val="20"/>
    </w:rPr>
  </w:style>
  <w:style w:type="paragraph" w:styleId="3">
    <w:name w:val="Body Text 3"/>
    <w:basedOn w:val="a0"/>
    <w:link w:val="30"/>
    <w:uiPriority w:val="99"/>
    <w:rsid w:val="00443A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0E6FB7"/>
    <w:rPr>
      <w:rFonts w:cs="Times New Roman"/>
      <w:sz w:val="16"/>
      <w:szCs w:val="16"/>
    </w:rPr>
  </w:style>
  <w:style w:type="paragraph" w:customStyle="1" w:styleId="a">
    <w:name w:val="Этап"/>
    <w:basedOn w:val="8"/>
    <w:link w:val="aff"/>
    <w:uiPriority w:val="99"/>
    <w:rsid w:val="00F94766"/>
    <w:pPr>
      <w:keepNext/>
      <w:keepLines/>
      <w:numPr>
        <w:numId w:val="8"/>
      </w:numPr>
      <w:tabs>
        <w:tab w:val="left" w:pos="851"/>
      </w:tabs>
      <w:spacing w:after="120" w:line="240" w:lineRule="auto"/>
      <w:jc w:val="left"/>
    </w:pPr>
    <w:rPr>
      <w:b/>
      <w:i w:val="0"/>
    </w:rPr>
  </w:style>
  <w:style w:type="character" w:customStyle="1" w:styleId="aff">
    <w:name w:val="Этап Знак"/>
    <w:basedOn w:val="a1"/>
    <w:link w:val="a"/>
    <w:uiPriority w:val="99"/>
    <w:locked/>
    <w:rsid w:val="00F94766"/>
    <w:rPr>
      <w:rFonts w:cs="Times New Roman"/>
      <w:b/>
      <w:iCs/>
      <w:sz w:val="24"/>
      <w:szCs w:val="24"/>
      <w:lang w:val="ru-RU" w:eastAsia="ru-RU" w:bidi="ar-SA"/>
    </w:rPr>
  </w:style>
  <w:style w:type="paragraph" w:customStyle="1" w:styleId="2">
    <w:name w:val="Подэтап2"/>
    <w:basedOn w:val="afc"/>
    <w:link w:val="25"/>
    <w:uiPriority w:val="99"/>
    <w:rsid w:val="00F94766"/>
    <w:pPr>
      <w:numPr>
        <w:numId w:val="9"/>
      </w:numPr>
      <w:tabs>
        <w:tab w:val="clear" w:pos="4677"/>
        <w:tab w:val="clear" w:pos="9355"/>
        <w:tab w:val="left" w:pos="567"/>
      </w:tabs>
      <w:spacing w:line="240" w:lineRule="auto"/>
    </w:pPr>
    <w:rPr>
      <w:bCs/>
      <w:sz w:val="24"/>
      <w:szCs w:val="24"/>
    </w:rPr>
  </w:style>
  <w:style w:type="character" w:customStyle="1" w:styleId="25">
    <w:name w:val="Подэтап2 Знак"/>
    <w:basedOn w:val="a1"/>
    <w:link w:val="2"/>
    <w:uiPriority w:val="99"/>
    <w:locked/>
    <w:rsid w:val="00F94766"/>
    <w:rPr>
      <w:rFonts w:cs="Times New Roman"/>
      <w:bCs/>
      <w:sz w:val="24"/>
      <w:szCs w:val="24"/>
      <w:lang w:val="ru-RU" w:eastAsia="ru-RU" w:bidi="ar-SA"/>
    </w:rPr>
  </w:style>
  <w:style w:type="paragraph" w:styleId="31">
    <w:name w:val="Body Text Indent 3"/>
    <w:basedOn w:val="a0"/>
    <w:link w:val="32"/>
    <w:uiPriority w:val="99"/>
    <w:rsid w:val="00CD0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0E6FB7"/>
    <w:rPr>
      <w:rFonts w:cs="Times New Roman"/>
      <w:sz w:val="16"/>
      <w:szCs w:val="16"/>
    </w:rPr>
  </w:style>
  <w:style w:type="paragraph" w:styleId="26">
    <w:name w:val="Body Text 2"/>
    <w:basedOn w:val="a0"/>
    <w:link w:val="27"/>
    <w:uiPriority w:val="99"/>
    <w:rsid w:val="00CD0B54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12">
    <w:name w:val="Знак1 Знак Знак Знак"/>
    <w:basedOn w:val="a0"/>
    <w:uiPriority w:val="99"/>
    <w:rsid w:val="00D2680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character" w:styleId="aff0">
    <w:name w:val="Strong"/>
    <w:basedOn w:val="a1"/>
    <w:uiPriority w:val="99"/>
    <w:qFormat/>
    <w:rsid w:val="00D26801"/>
    <w:rPr>
      <w:rFonts w:cs="Times New Roman"/>
      <w:b/>
      <w:bCs/>
    </w:rPr>
  </w:style>
  <w:style w:type="paragraph" w:styleId="aff1">
    <w:name w:val="Normal (Web)"/>
    <w:basedOn w:val="a0"/>
    <w:uiPriority w:val="99"/>
    <w:rsid w:val="00D26801"/>
    <w:pPr>
      <w:spacing w:before="120" w:after="216" w:line="240" w:lineRule="auto"/>
      <w:ind w:firstLine="0"/>
      <w:jc w:val="left"/>
    </w:pPr>
    <w:rPr>
      <w:sz w:val="24"/>
      <w:szCs w:val="24"/>
    </w:rPr>
  </w:style>
  <w:style w:type="paragraph" w:customStyle="1" w:styleId="110">
    <w:name w:val="Знак11"/>
    <w:basedOn w:val="a0"/>
    <w:uiPriority w:val="99"/>
    <w:rsid w:val="00DE036A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character" w:styleId="aff2">
    <w:name w:val="Hyperlink"/>
    <w:basedOn w:val="a1"/>
    <w:uiPriority w:val="99"/>
    <w:rsid w:val="004D1C2A"/>
    <w:rPr>
      <w:rFonts w:cs="Times New Roman"/>
      <w:color w:val="0000FF"/>
      <w:u w:val="single"/>
    </w:rPr>
  </w:style>
  <w:style w:type="character" w:styleId="aff3">
    <w:name w:val="FollowedHyperlink"/>
    <w:basedOn w:val="a1"/>
    <w:uiPriority w:val="99"/>
    <w:semiHidden/>
    <w:rsid w:val="004D1C2A"/>
    <w:rPr>
      <w:rFonts w:cs="Times New Roman"/>
      <w:color w:val="800080"/>
      <w:u w:val="single"/>
    </w:rPr>
  </w:style>
  <w:style w:type="paragraph" w:styleId="aff4">
    <w:name w:val="List Paragraph"/>
    <w:basedOn w:val="a0"/>
    <w:uiPriority w:val="34"/>
    <w:qFormat/>
    <w:rsid w:val="007D1F11"/>
    <w:pPr>
      <w:ind w:left="720"/>
      <w:contextualSpacing/>
    </w:pPr>
  </w:style>
  <w:style w:type="character" w:customStyle="1" w:styleId="n">
    <w:name w:val="n"/>
    <w:basedOn w:val="a1"/>
    <w:rsid w:val="007E52D8"/>
  </w:style>
  <w:style w:type="paragraph" w:customStyle="1" w:styleId="33">
    <w:name w:val="Обычный3"/>
    <w:uiPriority w:val="99"/>
    <w:rsid w:val="00E266E3"/>
    <w:pPr>
      <w:widowControl w:val="0"/>
      <w:ind w:firstLine="400"/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9768">
                      <w:marLeft w:val="3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799120">
                          <w:marLeft w:val="75"/>
                          <w:marRight w:val="75"/>
                          <w:marTop w:val="105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31618">
                              <w:marLeft w:val="75"/>
                              <w:marRight w:val="75"/>
                              <w:marTop w:val="105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96B7-62FE-40D7-BDC6-AC090995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2340</Words>
  <Characters>17881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ОГК-2</Company>
  <LinksUpToDate>false</LinksUpToDate>
  <CharactersWithSpaces>20181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ShabuninaIS</dc:creator>
  <cp:lastModifiedBy>Прокудина-Старунская</cp:lastModifiedBy>
  <cp:revision>43</cp:revision>
  <cp:lastPrinted>2011-03-30T11:14:00Z</cp:lastPrinted>
  <dcterms:created xsi:type="dcterms:W3CDTF">2011-03-17T12:20:00Z</dcterms:created>
  <dcterms:modified xsi:type="dcterms:W3CDTF">2011-04-15T09:25:00Z</dcterms:modified>
</cp:coreProperties>
</file>